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83" w:rsidRPr="00562B37" w:rsidRDefault="006329AB" w:rsidP="00E21F83">
      <w:pPr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点検記録表</w:t>
      </w:r>
    </w:p>
    <w:tbl>
      <w:tblPr>
        <w:tblStyle w:val="a4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05"/>
      </w:tblGrid>
      <w:tr w:rsidR="00702BB3" w:rsidRPr="00896806" w:rsidTr="00702BB3">
        <w:tc>
          <w:tcPr>
            <w:tcW w:w="2835" w:type="dxa"/>
          </w:tcPr>
          <w:p w:rsidR="00702BB3" w:rsidRPr="00702BB3" w:rsidRDefault="00702BB3" w:rsidP="000E4459">
            <w:pPr>
              <w:rPr>
                <w:sz w:val="20"/>
              </w:rPr>
            </w:pPr>
            <w:r w:rsidRPr="00702BB3">
              <w:rPr>
                <w:rFonts w:hint="eastAsia"/>
                <w:sz w:val="20"/>
              </w:rPr>
              <w:t>点検実施責任者の氏名</w:t>
            </w:r>
          </w:p>
        </w:tc>
        <w:tc>
          <w:tcPr>
            <w:tcW w:w="3505" w:type="dxa"/>
          </w:tcPr>
          <w:p w:rsidR="00702BB3" w:rsidRPr="00702BB3" w:rsidRDefault="00702BB3" w:rsidP="000E4459">
            <w:pPr>
              <w:jc w:val="right"/>
              <w:rPr>
                <w:sz w:val="20"/>
              </w:rPr>
            </w:pPr>
            <w:r w:rsidRPr="00702BB3">
              <w:rPr>
                <w:rFonts w:hint="eastAsia"/>
                <w:sz w:val="20"/>
              </w:rPr>
              <w:t>印</w:t>
            </w:r>
          </w:p>
        </w:tc>
      </w:tr>
      <w:tr w:rsidR="00702BB3" w:rsidTr="00702BB3">
        <w:tc>
          <w:tcPr>
            <w:tcW w:w="2835" w:type="dxa"/>
          </w:tcPr>
          <w:p w:rsidR="00702BB3" w:rsidRPr="00702BB3" w:rsidRDefault="00702BB3" w:rsidP="000E4459">
            <w:pPr>
              <w:rPr>
                <w:sz w:val="20"/>
              </w:rPr>
            </w:pPr>
            <w:r w:rsidRPr="00702BB3">
              <w:rPr>
                <w:rFonts w:hint="eastAsia"/>
                <w:sz w:val="20"/>
              </w:rPr>
              <w:t>点検を実施した者の氏名</w:t>
            </w:r>
          </w:p>
        </w:tc>
        <w:tc>
          <w:tcPr>
            <w:tcW w:w="3505" w:type="dxa"/>
          </w:tcPr>
          <w:p w:rsidR="00702BB3" w:rsidRPr="00702BB3" w:rsidRDefault="00702BB3" w:rsidP="000E4459">
            <w:pPr>
              <w:jc w:val="right"/>
              <w:rPr>
                <w:sz w:val="20"/>
              </w:rPr>
            </w:pPr>
            <w:r w:rsidRPr="00702BB3">
              <w:rPr>
                <w:rFonts w:hint="eastAsia"/>
                <w:sz w:val="20"/>
              </w:rPr>
              <w:t>印</w:t>
            </w:r>
          </w:p>
        </w:tc>
      </w:tr>
    </w:tbl>
    <w:p w:rsidR="00702BB3" w:rsidRDefault="00702BB3" w:rsidP="00C62A06">
      <w:pPr>
        <w:rPr>
          <w:sz w:val="22"/>
        </w:rPr>
      </w:pPr>
    </w:p>
    <w:p w:rsidR="00C62A06" w:rsidRPr="00702BB3" w:rsidRDefault="00702BB3" w:rsidP="00C62A06">
      <w:pPr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１．</w:t>
      </w:r>
      <w:r w:rsidR="003C3E9B" w:rsidRPr="00702BB3">
        <w:rPr>
          <w:rFonts w:ascii="メイリオ" w:eastAsia="メイリオ" w:hAnsi="メイリオ" w:hint="eastAsia"/>
          <w:b/>
          <w:sz w:val="22"/>
        </w:rPr>
        <w:t>対象施設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12"/>
      </w:tblGrid>
      <w:tr w:rsidR="003C3E9B" w:rsidTr="00702BB3">
        <w:tc>
          <w:tcPr>
            <w:tcW w:w="2551" w:type="dxa"/>
          </w:tcPr>
          <w:p w:rsidR="003C3E9B" w:rsidRPr="00896806" w:rsidRDefault="003C3E9B" w:rsidP="00C62A06">
            <w:pPr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施設名称</w:t>
            </w:r>
          </w:p>
        </w:tc>
        <w:tc>
          <w:tcPr>
            <w:tcW w:w="6912" w:type="dxa"/>
          </w:tcPr>
          <w:p w:rsidR="003C3E9B" w:rsidRPr="00896806" w:rsidRDefault="003C3E9B" w:rsidP="00C62A06">
            <w:pPr>
              <w:rPr>
                <w:sz w:val="20"/>
              </w:rPr>
            </w:pPr>
          </w:p>
        </w:tc>
      </w:tr>
      <w:tr w:rsidR="003C3E9B" w:rsidTr="00702BB3">
        <w:tc>
          <w:tcPr>
            <w:tcW w:w="2551" w:type="dxa"/>
          </w:tcPr>
          <w:p w:rsidR="003C3E9B" w:rsidRPr="00896806" w:rsidRDefault="003C3E9B" w:rsidP="00C62A06">
            <w:pPr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施設設置場所</w:t>
            </w:r>
          </w:p>
        </w:tc>
        <w:tc>
          <w:tcPr>
            <w:tcW w:w="6912" w:type="dxa"/>
          </w:tcPr>
          <w:p w:rsidR="003C3E9B" w:rsidRPr="00896806" w:rsidRDefault="003C3E9B" w:rsidP="00C62A06">
            <w:pPr>
              <w:rPr>
                <w:sz w:val="20"/>
              </w:rPr>
            </w:pPr>
          </w:p>
        </w:tc>
      </w:tr>
      <w:tr w:rsidR="003C3E9B" w:rsidTr="00702BB3">
        <w:tc>
          <w:tcPr>
            <w:tcW w:w="2551" w:type="dxa"/>
          </w:tcPr>
          <w:p w:rsidR="003C3E9B" w:rsidRPr="00896806" w:rsidRDefault="003C3E9B" w:rsidP="00C62A06">
            <w:pPr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有害物質の種類</w:t>
            </w:r>
          </w:p>
        </w:tc>
        <w:tc>
          <w:tcPr>
            <w:tcW w:w="6912" w:type="dxa"/>
          </w:tcPr>
          <w:p w:rsidR="003C3E9B" w:rsidRPr="00896806" w:rsidRDefault="003C3E9B" w:rsidP="00C62A06">
            <w:pPr>
              <w:rPr>
                <w:sz w:val="20"/>
              </w:rPr>
            </w:pPr>
          </w:p>
        </w:tc>
      </w:tr>
    </w:tbl>
    <w:p w:rsidR="003C3E9B" w:rsidRDefault="003C3E9B" w:rsidP="00C62A06">
      <w:pPr>
        <w:rPr>
          <w:sz w:val="22"/>
        </w:rPr>
      </w:pPr>
    </w:p>
    <w:p w:rsidR="00702BB3" w:rsidRPr="00702BB3" w:rsidRDefault="00702BB3" w:rsidP="00C62A06">
      <w:pPr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２．</w:t>
      </w:r>
      <w:r w:rsidR="003C3E9B" w:rsidRPr="00702BB3">
        <w:rPr>
          <w:rFonts w:ascii="メイリオ" w:eastAsia="メイリオ" w:hAnsi="メイリオ" w:hint="eastAsia"/>
          <w:b/>
          <w:sz w:val="22"/>
        </w:rPr>
        <w:t>点検年月日</w:t>
      </w:r>
    </w:p>
    <w:p w:rsidR="003C3E9B" w:rsidRDefault="003C3E9B" w:rsidP="00702BB3">
      <w:pPr>
        <w:ind w:firstLineChars="100" w:firstLine="254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3C3E9B" w:rsidRDefault="003C3E9B" w:rsidP="00C62A06">
      <w:pPr>
        <w:rPr>
          <w:sz w:val="22"/>
        </w:rPr>
      </w:pPr>
    </w:p>
    <w:p w:rsidR="003C3E9B" w:rsidRPr="00702BB3" w:rsidRDefault="00702BB3" w:rsidP="00C62A06">
      <w:pPr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３．</w:t>
      </w:r>
      <w:r w:rsidR="003C3E9B" w:rsidRPr="00702BB3">
        <w:rPr>
          <w:rFonts w:ascii="メイリオ" w:eastAsia="メイリオ" w:hAnsi="メイリオ" w:hint="eastAsia"/>
          <w:b/>
          <w:sz w:val="22"/>
        </w:rPr>
        <w:t>点検の方法及び結果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252"/>
        <w:gridCol w:w="1276"/>
        <w:gridCol w:w="1418"/>
        <w:gridCol w:w="2551"/>
      </w:tblGrid>
      <w:tr w:rsidR="00896806" w:rsidTr="00702BB3">
        <w:tc>
          <w:tcPr>
            <w:tcW w:w="4252" w:type="dxa"/>
          </w:tcPr>
          <w:p w:rsidR="00896806" w:rsidRPr="00896806" w:rsidRDefault="00CE04B6" w:rsidP="008968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箇所</w:t>
            </w:r>
            <w:r w:rsidR="00896806">
              <w:rPr>
                <w:rFonts w:hint="eastAsia"/>
                <w:sz w:val="20"/>
              </w:rPr>
              <w:t>及び</w:t>
            </w:r>
            <w:r w:rsidR="00896806" w:rsidRPr="00896806">
              <w:rPr>
                <w:rFonts w:hint="eastAsia"/>
                <w:sz w:val="20"/>
              </w:rPr>
              <w:t>点検項目</w:t>
            </w:r>
          </w:p>
        </w:tc>
        <w:tc>
          <w:tcPr>
            <w:tcW w:w="1276" w:type="dxa"/>
          </w:tcPr>
          <w:p w:rsidR="00896806" w:rsidRPr="00896806" w:rsidRDefault="00896806" w:rsidP="00896806">
            <w:pPr>
              <w:jc w:val="center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点検方法</w:t>
            </w:r>
          </w:p>
        </w:tc>
        <w:tc>
          <w:tcPr>
            <w:tcW w:w="1418" w:type="dxa"/>
          </w:tcPr>
          <w:p w:rsidR="00896806" w:rsidRPr="00896806" w:rsidRDefault="00896806" w:rsidP="00896806">
            <w:pPr>
              <w:jc w:val="center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点検結果</w:t>
            </w:r>
          </w:p>
        </w:tc>
        <w:tc>
          <w:tcPr>
            <w:tcW w:w="2551" w:type="dxa"/>
          </w:tcPr>
          <w:p w:rsidR="00896806" w:rsidRPr="00896806" w:rsidRDefault="00896806" w:rsidP="00896806">
            <w:pPr>
              <w:jc w:val="center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異常の内容</w:t>
            </w:r>
          </w:p>
        </w:tc>
      </w:tr>
      <w:tr w:rsidR="00896806" w:rsidTr="00702BB3">
        <w:trPr>
          <w:cantSplit/>
          <w:trHeight w:val="1134"/>
        </w:trPr>
        <w:tc>
          <w:tcPr>
            <w:tcW w:w="4252" w:type="dxa"/>
          </w:tcPr>
          <w:p w:rsidR="00896806" w:rsidRPr="00702BB3" w:rsidRDefault="00896806" w:rsidP="00896806">
            <w:pPr>
              <w:rPr>
                <w:rFonts w:ascii="メイリオ" w:eastAsia="メイリオ" w:hAnsi="メイリオ"/>
                <w:b/>
                <w:sz w:val="20"/>
              </w:rPr>
            </w:pPr>
            <w:r w:rsidRPr="00702BB3">
              <w:rPr>
                <w:rFonts w:ascii="メイリオ" w:eastAsia="メイリオ" w:hAnsi="メイリオ" w:hint="eastAsia"/>
                <w:b/>
                <w:sz w:val="20"/>
              </w:rPr>
              <w:t>床面及び周囲</w:t>
            </w:r>
          </w:p>
          <w:p w:rsidR="00896806" w:rsidRPr="00896806" w:rsidRDefault="00896806" w:rsidP="00896806">
            <w:pPr>
              <w:pStyle w:val="a3"/>
              <w:numPr>
                <w:ilvl w:val="0"/>
                <w:numId w:val="12"/>
              </w:numPr>
              <w:ind w:leftChars="100" w:left="604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床面のひび割れ・被覆の損傷</w:t>
            </w:r>
          </w:p>
          <w:p w:rsidR="00896806" w:rsidRPr="00896806" w:rsidRDefault="00896806" w:rsidP="00896806">
            <w:pPr>
              <w:pStyle w:val="a3"/>
              <w:numPr>
                <w:ilvl w:val="0"/>
                <w:numId w:val="12"/>
              </w:numPr>
              <w:ind w:leftChars="100" w:left="604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防液堤のひび割れ</w:t>
            </w:r>
          </w:p>
        </w:tc>
        <w:tc>
          <w:tcPr>
            <w:tcW w:w="1276" w:type="dxa"/>
            <w:vAlign w:val="center"/>
          </w:tcPr>
          <w:p w:rsidR="00896806" w:rsidRPr="00896806" w:rsidRDefault="00896806" w:rsidP="003C3E9B">
            <w:pPr>
              <w:jc w:val="lef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目視</w:t>
            </w:r>
          </w:p>
          <w:p w:rsidR="00896806" w:rsidRPr="00896806" w:rsidRDefault="00896806" w:rsidP="003C3E9B">
            <w:pPr>
              <w:jc w:val="righ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・その他</w:t>
            </w:r>
          </w:p>
        </w:tc>
        <w:tc>
          <w:tcPr>
            <w:tcW w:w="1418" w:type="dxa"/>
            <w:vAlign w:val="center"/>
          </w:tcPr>
          <w:p w:rsidR="00896806" w:rsidRPr="00896806" w:rsidRDefault="00896806" w:rsidP="001D2397">
            <w:pPr>
              <w:jc w:val="lef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異常なし</w:t>
            </w:r>
          </w:p>
          <w:p w:rsidR="00896806" w:rsidRPr="00896806" w:rsidRDefault="00896806" w:rsidP="001D2397">
            <w:pPr>
              <w:jc w:val="righ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・異常あり</w:t>
            </w:r>
          </w:p>
        </w:tc>
        <w:tc>
          <w:tcPr>
            <w:tcW w:w="2551" w:type="dxa"/>
          </w:tcPr>
          <w:p w:rsidR="00896806" w:rsidRPr="00896806" w:rsidRDefault="00896806" w:rsidP="00C62A06">
            <w:pPr>
              <w:rPr>
                <w:sz w:val="20"/>
              </w:rPr>
            </w:pPr>
          </w:p>
        </w:tc>
      </w:tr>
      <w:tr w:rsidR="00702BB3" w:rsidTr="00175B7F">
        <w:trPr>
          <w:cantSplit/>
          <w:trHeight w:val="1134"/>
        </w:trPr>
        <w:tc>
          <w:tcPr>
            <w:tcW w:w="4252" w:type="dxa"/>
          </w:tcPr>
          <w:p w:rsidR="00702BB3" w:rsidRPr="00702BB3" w:rsidRDefault="00702BB3" w:rsidP="00702BB3">
            <w:pPr>
              <w:rPr>
                <w:rFonts w:ascii="メイリオ" w:eastAsia="メイリオ" w:hAnsi="メイリオ"/>
                <w:b/>
                <w:sz w:val="20"/>
              </w:rPr>
            </w:pPr>
            <w:r w:rsidRPr="00702BB3">
              <w:rPr>
                <w:rFonts w:ascii="メイリオ" w:eastAsia="メイリオ" w:hAnsi="メイリオ" w:hint="eastAsia"/>
                <w:b/>
                <w:sz w:val="20"/>
              </w:rPr>
              <w:t>施設本体</w:t>
            </w:r>
          </w:p>
          <w:p w:rsidR="00702BB3" w:rsidRPr="00896806" w:rsidRDefault="00702BB3" w:rsidP="00702BB3">
            <w:pPr>
              <w:pStyle w:val="a3"/>
              <w:numPr>
                <w:ilvl w:val="0"/>
                <w:numId w:val="14"/>
              </w:numPr>
              <w:ind w:leftChars="100" w:left="604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施設本体のひび割れ・亀裂・損傷</w:t>
            </w:r>
          </w:p>
          <w:p w:rsidR="00702BB3" w:rsidRPr="00896806" w:rsidRDefault="00702BB3" w:rsidP="00702BB3">
            <w:pPr>
              <w:pStyle w:val="a3"/>
              <w:numPr>
                <w:ilvl w:val="0"/>
                <w:numId w:val="14"/>
              </w:numPr>
              <w:ind w:leftChars="100" w:left="604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施設本体からの漏洩の有無</w:t>
            </w:r>
          </w:p>
        </w:tc>
        <w:tc>
          <w:tcPr>
            <w:tcW w:w="1276" w:type="dxa"/>
            <w:vAlign w:val="center"/>
          </w:tcPr>
          <w:p w:rsidR="00702BB3" w:rsidRPr="00896806" w:rsidRDefault="00702BB3" w:rsidP="00702BB3">
            <w:pPr>
              <w:jc w:val="lef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目視</w:t>
            </w:r>
          </w:p>
          <w:p w:rsidR="00702BB3" w:rsidRPr="00896806" w:rsidRDefault="00702BB3" w:rsidP="00702BB3">
            <w:pPr>
              <w:jc w:val="righ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・その他</w:t>
            </w:r>
          </w:p>
        </w:tc>
        <w:tc>
          <w:tcPr>
            <w:tcW w:w="1418" w:type="dxa"/>
            <w:vAlign w:val="center"/>
          </w:tcPr>
          <w:p w:rsidR="00702BB3" w:rsidRPr="00896806" w:rsidRDefault="00702BB3" w:rsidP="00702BB3">
            <w:pPr>
              <w:jc w:val="lef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異常なし</w:t>
            </w:r>
          </w:p>
          <w:p w:rsidR="00702BB3" w:rsidRPr="00896806" w:rsidRDefault="00702BB3" w:rsidP="00702BB3">
            <w:pPr>
              <w:jc w:val="righ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・異常あり</w:t>
            </w:r>
          </w:p>
        </w:tc>
        <w:tc>
          <w:tcPr>
            <w:tcW w:w="2551" w:type="dxa"/>
          </w:tcPr>
          <w:p w:rsidR="00702BB3" w:rsidRPr="00896806" w:rsidRDefault="00702BB3" w:rsidP="00702BB3">
            <w:pPr>
              <w:rPr>
                <w:sz w:val="20"/>
              </w:rPr>
            </w:pPr>
          </w:p>
        </w:tc>
      </w:tr>
      <w:tr w:rsidR="00702BB3" w:rsidTr="00907542">
        <w:trPr>
          <w:cantSplit/>
          <w:trHeight w:val="1134"/>
        </w:trPr>
        <w:tc>
          <w:tcPr>
            <w:tcW w:w="4252" w:type="dxa"/>
          </w:tcPr>
          <w:p w:rsidR="00702BB3" w:rsidRPr="00702BB3" w:rsidRDefault="00702BB3" w:rsidP="00702BB3">
            <w:pPr>
              <w:rPr>
                <w:rFonts w:ascii="メイリオ" w:eastAsia="メイリオ" w:hAnsi="メイリオ"/>
                <w:b/>
                <w:sz w:val="20"/>
              </w:rPr>
            </w:pPr>
            <w:r w:rsidRPr="00702BB3">
              <w:rPr>
                <w:rFonts w:ascii="メイリオ" w:eastAsia="メイリオ" w:hAnsi="メイリオ" w:hint="eastAsia"/>
                <w:b/>
                <w:sz w:val="20"/>
              </w:rPr>
              <w:t>地上配管等</w:t>
            </w:r>
          </w:p>
          <w:p w:rsidR="00702BB3" w:rsidRPr="00896806" w:rsidRDefault="00702BB3" w:rsidP="00702BB3">
            <w:pPr>
              <w:pStyle w:val="a3"/>
              <w:numPr>
                <w:ilvl w:val="0"/>
                <w:numId w:val="16"/>
              </w:numPr>
              <w:ind w:leftChars="100" w:left="604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配管等のひび割れ・亀裂・損傷</w:t>
            </w:r>
          </w:p>
          <w:p w:rsidR="00702BB3" w:rsidRPr="00896806" w:rsidRDefault="00702BB3" w:rsidP="00702BB3">
            <w:pPr>
              <w:pStyle w:val="a3"/>
              <w:numPr>
                <w:ilvl w:val="0"/>
                <w:numId w:val="16"/>
              </w:numPr>
              <w:ind w:leftChars="100" w:left="604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配管等からの漏洩の有無</w:t>
            </w:r>
          </w:p>
        </w:tc>
        <w:tc>
          <w:tcPr>
            <w:tcW w:w="1276" w:type="dxa"/>
            <w:vAlign w:val="center"/>
          </w:tcPr>
          <w:p w:rsidR="00702BB3" w:rsidRPr="00896806" w:rsidRDefault="00702BB3" w:rsidP="00702BB3">
            <w:pPr>
              <w:jc w:val="lef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目視</w:t>
            </w:r>
          </w:p>
          <w:p w:rsidR="00702BB3" w:rsidRPr="00896806" w:rsidRDefault="00702BB3" w:rsidP="00702BB3">
            <w:pPr>
              <w:jc w:val="righ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・その他</w:t>
            </w:r>
          </w:p>
        </w:tc>
        <w:tc>
          <w:tcPr>
            <w:tcW w:w="1418" w:type="dxa"/>
            <w:vAlign w:val="center"/>
          </w:tcPr>
          <w:p w:rsidR="00702BB3" w:rsidRPr="00896806" w:rsidRDefault="00702BB3" w:rsidP="00702BB3">
            <w:pPr>
              <w:jc w:val="lef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異常なし</w:t>
            </w:r>
          </w:p>
          <w:p w:rsidR="00702BB3" w:rsidRPr="00896806" w:rsidRDefault="00702BB3" w:rsidP="00702BB3">
            <w:pPr>
              <w:jc w:val="righ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・異常あり</w:t>
            </w:r>
          </w:p>
        </w:tc>
        <w:tc>
          <w:tcPr>
            <w:tcW w:w="2551" w:type="dxa"/>
          </w:tcPr>
          <w:p w:rsidR="00702BB3" w:rsidRPr="00896806" w:rsidRDefault="00702BB3" w:rsidP="00702BB3">
            <w:pPr>
              <w:rPr>
                <w:sz w:val="20"/>
              </w:rPr>
            </w:pPr>
          </w:p>
        </w:tc>
      </w:tr>
      <w:tr w:rsidR="00702BB3" w:rsidTr="00FA189E">
        <w:trPr>
          <w:cantSplit/>
          <w:trHeight w:val="1134"/>
        </w:trPr>
        <w:tc>
          <w:tcPr>
            <w:tcW w:w="4252" w:type="dxa"/>
          </w:tcPr>
          <w:p w:rsidR="00702BB3" w:rsidRPr="00702BB3" w:rsidRDefault="00702BB3" w:rsidP="00702BB3">
            <w:pPr>
              <w:rPr>
                <w:rFonts w:ascii="メイリオ" w:eastAsia="メイリオ" w:hAnsi="メイリオ"/>
                <w:b/>
                <w:sz w:val="20"/>
              </w:rPr>
            </w:pPr>
            <w:r w:rsidRPr="00702BB3">
              <w:rPr>
                <w:rFonts w:ascii="メイリオ" w:eastAsia="メイリオ" w:hAnsi="メイリオ" w:hint="eastAsia"/>
                <w:b/>
                <w:sz w:val="20"/>
              </w:rPr>
              <w:t>使用の方法</w:t>
            </w:r>
          </w:p>
          <w:p w:rsidR="00702BB3" w:rsidRPr="00896806" w:rsidRDefault="00702BB3" w:rsidP="00702BB3">
            <w:pPr>
              <w:pStyle w:val="a3"/>
              <w:numPr>
                <w:ilvl w:val="0"/>
                <w:numId w:val="18"/>
              </w:numPr>
              <w:ind w:leftChars="100" w:left="604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管理要領からの逸脱がないか</w:t>
            </w:r>
          </w:p>
          <w:p w:rsidR="00702BB3" w:rsidRPr="00896806" w:rsidRDefault="00702BB3" w:rsidP="00702BB3">
            <w:pPr>
              <w:pStyle w:val="a3"/>
              <w:numPr>
                <w:ilvl w:val="0"/>
                <w:numId w:val="18"/>
              </w:numPr>
              <w:ind w:leftChars="100" w:left="604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作業に伴う有害物質の飛散・流出・地下への浸透がないか</w:t>
            </w:r>
          </w:p>
        </w:tc>
        <w:tc>
          <w:tcPr>
            <w:tcW w:w="1276" w:type="dxa"/>
            <w:vAlign w:val="center"/>
          </w:tcPr>
          <w:p w:rsidR="00702BB3" w:rsidRPr="00896806" w:rsidRDefault="00702BB3" w:rsidP="00702BB3">
            <w:pPr>
              <w:jc w:val="lef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目視</w:t>
            </w:r>
          </w:p>
          <w:p w:rsidR="00702BB3" w:rsidRPr="00896806" w:rsidRDefault="00702BB3" w:rsidP="00702BB3">
            <w:pPr>
              <w:jc w:val="righ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・その他</w:t>
            </w:r>
          </w:p>
        </w:tc>
        <w:tc>
          <w:tcPr>
            <w:tcW w:w="1418" w:type="dxa"/>
            <w:vAlign w:val="center"/>
          </w:tcPr>
          <w:p w:rsidR="00702BB3" w:rsidRPr="00896806" w:rsidRDefault="00702BB3" w:rsidP="00702BB3">
            <w:pPr>
              <w:jc w:val="lef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異常なし</w:t>
            </w:r>
          </w:p>
          <w:p w:rsidR="00702BB3" w:rsidRPr="00896806" w:rsidRDefault="00702BB3" w:rsidP="00702BB3">
            <w:pPr>
              <w:jc w:val="right"/>
              <w:rPr>
                <w:sz w:val="20"/>
              </w:rPr>
            </w:pPr>
            <w:r w:rsidRPr="00896806">
              <w:rPr>
                <w:rFonts w:hint="eastAsia"/>
                <w:sz w:val="20"/>
              </w:rPr>
              <w:t>・異常あり</w:t>
            </w:r>
          </w:p>
        </w:tc>
        <w:tc>
          <w:tcPr>
            <w:tcW w:w="2551" w:type="dxa"/>
          </w:tcPr>
          <w:p w:rsidR="00702BB3" w:rsidRPr="00896806" w:rsidRDefault="00702BB3" w:rsidP="00702BB3">
            <w:pPr>
              <w:rPr>
                <w:sz w:val="20"/>
              </w:rPr>
            </w:pPr>
          </w:p>
        </w:tc>
      </w:tr>
    </w:tbl>
    <w:p w:rsidR="006329AB" w:rsidRDefault="006329AB" w:rsidP="00C62A06">
      <w:pPr>
        <w:rPr>
          <w:sz w:val="22"/>
        </w:rPr>
      </w:pPr>
    </w:p>
    <w:p w:rsidR="006329AB" w:rsidRPr="00702BB3" w:rsidRDefault="00896806" w:rsidP="00C62A06">
      <w:pPr>
        <w:rPr>
          <w:rFonts w:ascii="メイリオ" w:eastAsia="メイリオ" w:hAnsi="メイリオ"/>
          <w:b/>
          <w:sz w:val="22"/>
        </w:rPr>
      </w:pPr>
      <w:r w:rsidRPr="00702BB3">
        <w:rPr>
          <w:rFonts w:ascii="メイリオ" w:eastAsia="メイリオ" w:hAnsi="メイリオ" w:hint="eastAsia"/>
          <w:b/>
          <w:sz w:val="22"/>
        </w:rPr>
        <w:t>４．</w:t>
      </w:r>
      <w:r w:rsidR="003C3E9B" w:rsidRPr="00702BB3">
        <w:rPr>
          <w:rFonts w:ascii="メイリオ" w:eastAsia="メイリオ" w:hAnsi="メイリオ" w:hint="eastAsia"/>
          <w:b/>
          <w:sz w:val="22"/>
        </w:rPr>
        <w:t>異常</w:t>
      </w:r>
      <w:r w:rsidRPr="00702BB3">
        <w:rPr>
          <w:rFonts w:ascii="メイリオ" w:eastAsia="メイリオ" w:hAnsi="メイリオ" w:hint="eastAsia"/>
          <w:b/>
          <w:sz w:val="22"/>
        </w:rPr>
        <w:t>等に対する措置</w:t>
      </w:r>
    </w:p>
    <w:p w:rsidR="003C3E9B" w:rsidRDefault="003C3E9B" w:rsidP="00C62A06">
      <w:pPr>
        <w:rPr>
          <w:sz w:val="22"/>
        </w:rPr>
      </w:pPr>
    </w:p>
    <w:p w:rsidR="00896806" w:rsidRDefault="00896806" w:rsidP="00C62A06">
      <w:pPr>
        <w:rPr>
          <w:sz w:val="22"/>
        </w:rPr>
      </w:pPr>
    </w:p>
    <w:sectPr w:rsidR="00896806" w:rsidSect="00562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AndChars" w:linePitch="436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82" w:rsidRDefault="00505882" w:rsidP="006C6632">
      <w:r>
        <w:separator/>
      </w:r>
    </w:p>
  </w:endnote>
  <w:endnote w:type="continuationSeparator" w:id="0">
    <w:p w:rsidR="00505882" w:rsidRDefault="00505882" w:rsidP="006C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F7" w:rsidRDefault="005661F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632" w:rsidRPr="005661F7" w:rsidRDefault="006C6632" w:rsidP="006C6632">
    <w:pPr>
      <w:pStyle w:val="ae"/>
      <w:jc w:val="right"/>
      <w:rPr>
        <w:color w:val="7F7F7F" w:themeColor="text1" w:themeTint="80"/>
        <w:sz w:val="18"/>
      </w:rPr>
    </w:pPr>
    <w:bookmarkStart w:id="0" w:name="_GoBack"/>
    <w:r w:rsidRPr="005661F7">
      <w:rPr>
        <w:color w:val="7F7F7F" w:themeColor="text1" w:themeTint="80"/>
        <w:sz w:val="18"/>
        <w:u w:val="single"/>
      </w:rPr>
      <w:t>3年保管（義務）</w:t>
    </w:r>
    <w:r w:rsidRPr="005661F7">
      <w:rPr>
        <w:color w:val="7F7F7F" w:themeColor="text1" w:themeTint="80"/>
        <w:sz w:val="18"/>
      </w:rPr>
      <w:t xml:space="preserve">　※3年間を超えて、できるだけ長期にわたって保存することが望ましい。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F7" w:rsidRDefault="005661F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82" w:rsidRDefault="00505882" w:rsidP="006C6632">
      <w:r>
        <w:separator/>
      </w:r>
    </w:p>
  </w:footnote>
  <w:footnote w:type="continuationSeparator" w:id="0">
    <w:p w:rsidR="00505882" w:rsidRDefault="00505882" w:rsidP="006C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F7" w:rsidRDefault="005661F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F7" w:rsidRDefault="005661F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F7" w:rsidRDefault="005661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B14"/>
    <w:multiLevelType w:val="hybridMultilevel"/>
    <w:tmpl w:val="5C6AAFC4"/>
    <w:lvl w:ilvl="0" w:tplc="CFA68E0E">
      <w:start w:val="1"/>
      <w:numFmt w:val="decimalEnclosedCircle"/>
      <w:lvlText w:val="%1"/>
      <w:lvlJc w:val="left"/>
      <w:pPr>
        <w:ind w:left="88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1" w15:restartNumberingAfterBreak="0">
    <w:nsid w:val="0CA96687"/>
    <w:multiLevelType w:val="hybridMultilevel"/>
    <w:tmpl w:val="BF268C80"/>
    <w:lvl w:ilvl="0" w:tplc="4176A7B0">
      <w:start w:val="1"/>
      <w:numFmt w:val="decimalEnclosedCircle"/>
      <w:lvlText w:val="%1"/>
      <w:lvlJc w:val="left"/>
      <w:pPr>
        <w:ind w:left="89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2" w15:restartNumberingAfterBreak="0">
    <w:nsid w:val="0DCD3192"/>
    <w:multiLevelType w:val="hybridMultilevel"/>
    <w:tmpl w:val="CB5E6A20"/>
    <w:lvl w:ilvl="0" w:tplc="6A140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324679"/>
    <w:multiLevelType w:val="hybridMultilevel"/>
    <w:tmpl w:val="E7C28814"/>
    <w:lvl w:ilvl="0" w:tplc="6A140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E92571"/>
    <w:multiLevelType w:val="hybridMultilevel"/>
    <w:tmpl w:val="551A2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2458BF"/>
    <w:multiLevelType w:val="hybridMultilevel"/>
    <w:tmpl w:val="F2403AA8"/>
    <w:lvl w:ilvl="0" w:tplc="A3882F9C">
      <w:start w:val="1"/>
      <w:numFmt w:val="decimalEnclosedCircle"/>
      <w:lvlText w:val="%1"/>
      <w:lvlJc w:val="left"/>
      <w:pPr>
        <w:ind w:left="8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6" w15:restartNumberingAfterBreak="0">
    <w:nsid w:val="277D24AE"/>
    <w:multiLevelType w:val="hybridMultilevel"/>
    <w:tmpl w:val="DED63B20"/>
    <w:lvl w:ilvl="0" w:tplc="6A140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D13B9F"/>
    <w:multiLevelType w:val="hybridMultilevel"/>
    <w:tmpl w:val="3D380618"/>
    <w:lvl w:ilvl="0" w:tplc="B502B9AE">
      <w:start w:val="1"/>
      <w:numFmt w:val="decimalEnclosedCircle"/>
      <w:lvlText w:val="%1"/>
      <w:lvlJc w:val="left"/>
      <w:pPr>
        <w:ind w:left="8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8" w15:restartNumberingAfterBreak="0">
    <w:nsid w:val="37253CFC"/>
    <w:multiLevelType w:val="hybridMultilevel"/>
    <w:tmpl w:val="09D23B56"/>
    <w:lvl w:ilvl="0" w:tplc="8D00A9A8">
      <w:start w:val="1"/>
      <w:numFmt w:val="decimalEnclosedCircle"/>
      <w:lvlText w:val="%1"/>
      <w:lvlJc w:val="left"/>
      <w:pPr>
        <w:ind w:left="88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9" w15:restartNumberingAfterBreak="0">
    <w:nsid w:val="37AB5BBF"/>
    <w:multiLevelType w:val="hybridMultilevel"/>
    <w:tmpl w:val="FF32BD12"/>
    <w:lvl w:ilvl="0" w:tplc="B502B9AE">
      <w:start w:val="1"/>
      <w:numFmt w:val="decimalEnclosedCircle"/>
      <w:lvlText w:val="%1"/>
      <w:lvlJc w:val="left"/>
      <w:pPr>
        <w:ind w:left="1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10" w15:restartNumberingAfterBreak="0">
    <w:nsid w:val="3B236D1F"/>
    <w:multiLevelType w:val="hybridMultilevel"/>
    <w:tmpl w:val="C4E03F74"/>
    <w:lvl w:ilvl="0" w:tplc="B502B9AE">
      <w:start w:val="1"/>
      <w:numFmt w:val="decimalEnclosedCircle"/>
      <w:lvlText w:val="%1"/>
      <w:lvlJc w:val="left"/>
      <w:pPr>
        <w:ind w:left="8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11" w15:restartNumberingAfterBreak="0">
    <w:nsid w:val="4C133D76"/>
    <w:multiLevelType w:val="hybridMultilevel"/>
    <w:tmpl w:val="C7640258"/>
    <w:lvl w:ilvl="0" w:tplc="6A140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317362"/>
    <w:multiLevelType w:val="hybridMultilevel"/>
    <w:tmpl w:val="828A67C2"/>
    <w:lvl w:ilvl="0" w:tplc="CFA68E0E">
      <w:start w:val="1"/>
      <w:numFmt w:val="decimalEnclosedCircle"/>
      <w:lvlText w:val="%1"/>
      <w:lvlJc w:val="left"/>
      <w:pPr>
        <w:ind w:left="1391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13" w15:restartNumberingAfterBreak="0">
    <w:nsid w:val="5E7866F4"/>
    <w:multiLevelType w:val="hybridMultilevel"/>
    <w:tmpl w:val="85603CB8"/>
    <w:lvl w:ilvl="0" w:tplc="6A140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D2468D"/>
    <w:multiLevelType w:val="hybridMultilevel"/>
    <w:tmpl w:val="E73EFCB6"/>
    <w:lvl w:ilvl="0" w:tplc="6A140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7D5352"/>
    <w:multiLevelType w:val="hybridMultilevel"/>
    <w:tmpl w:val="5212E532"/>
    <w:lvl w:ilvl="0" w:tplc="B502B9AE">
      <w:start w:val="1"/>
      <w:numFmt w:val="decimalEnclosedCircle"/>
      <w:lvlText w:val="%1"/>
      <w:lvlJc w:val="left"/>
      <w:pPr>
        <w:ind w:left="1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16" w15:restartNumberingAfterBreak="0">
    <w:nsid w:val="743737F7"/>
    <w:multiLevelType w:val="hybridMultilevel"/>
    <w:tmpl w:val="900A4458"/>
    <w:lvl w:ilvl="0" w:tplc="0409000F">
      <w:start w:val="1"/>
      <w:numFmt w:val="decimal"/>
      <w:lvlText w:val="%1."/>
      <w:lvlJc w:val="left"/>
      <w:pPr>
        <w:ind w:left="928" w:hanging="420"/>
      </w:p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17" w15:restartNumberingAfterBreak="0">
    <w:nsid w:val="797A1579"/>
    <w:multiLevelType w:val="hybridMultilevel"/>
    <w:tmpl w:val="C94E2BEA"/>
    <w:lvl w:ilvl="0" w:tplc="6A140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7"/>
  </w:num>
  <w:num w:numId="5">
    <w:abstractNumId w:val="9"/>
  </w:num>
  <w:num w:numId="6">
    <w:abstractNumId w:val="0"/>
  </w:num>
  <w:num w:numId="7">
    <w:abstractNumId w:val="12"/>
  </w:num>
  <w:num w:numId="8">
    <w:abstractNumId w:val="1"/>
  </w:num>
  <w:num w:numId="9">
    <w:abstractNumId w:val="16"/>
  </w:num>
  <w:num w:numId="10">
    <w:abstractNumId w:val="8"/>
  </w:num>
  <w:num w:numId="11">
    <w:abstractNumId w:val="4"/>
  </w:num>
  <w:num w:numId="12">
    <w:abstractNumId w:val="11"/>
  </w:num>
  <w:num w:numId="13">
    <w:abstractNumId w:val="17"/>
  </w:num>
  <w:num w:numId="14">
    <w:abstractNumId w:val="3"/>
  </w:num>
  <w:num w:numId="15">
    <w:abstractNumId w:val="6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2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83"/>
    <w:rsid w:val="0000244C"/>
    <w:rsid w:val="000079DA"/>
    <w:rsid w:val="00052CF5"/>
    <w:rsid w:val="001D2397"/>
    <w:rsid w:val="0026648B"/>
    <w:rsid w:val="0030731C"/>
    <w:rsid w:val="003C3E9B"/>
    <w:rsid w:val="00505882"/>
    <w:rsid w:val="00516124"/>
    <w:rsid w:val="00562B37"/>
    <w:rsid w:val="005661F7"/>
    <w:rsid w:val="00610C30"/>
    <w:rsid w:val="006329AB"/>
    <w:rsid w:val="006C6632"/>
    <w:rsid w:val="00702BB3"/>
    <w:rsid w:val="00896806"/>
    <w:rsid w:val="009448C9"/>
    <w:rsid w:val="009D0427"/>
    <w:rsid w:val="00BF7380"/>
    <w:rsid w:val="00C62A06"/>
    <w:rsid w:val="00CE04B6"/>
    <w:rsid w:val="00D930E3"/>
    <w:rsid w:val="00E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27D8EE-4D75-4362-9371-247AED63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83"/>
    <w:pPr>
      <w:ind w:leftChars="400" w:left="840"/>
    </w:pPr>
  </w:style>
  <w:style w:type="table" w:styleId="a4">
    <w:name w:val="Table Grid"/>
    <w:basedOn w:val="a1"/>
    <w:uiPriority w:val="39"/>
    <w:rsid w:val="0000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239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D239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D2397"/>
  </w:style>
  <w:style w:type="paragraph" w:styleId="a8">
    <w:name w:val="annotation subject"/>
    <w:basedOn w:val="a6"/>
    <w:next w:val="a6"/>
    <w:link w:val="a9"/>
    <w:uiPriority w:val="99"/>
    <w:semiHidden/>
    <w:unhideWhenUsed/>
    <w:rsid w:val="001D239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D239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2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23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C66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C6632"/>
  </w:style>
  <w:style w:type="paragraph" w:styleId="ae">
    <w:name w:val="footer"/>
    <w:basedOn w:val="a"/>
    <w:link w:val="af"/>
    <w:uiPriority w:val="99"/>
    <w:unhideWhenUsed/>
    <w:rsid w:val="006C663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C6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おおつき　たかまさ</dc:creator>
  <cp:keywords/>
  <dc:description/>
  <cp:lastModifiedBy>おおつき　たかまさ</cp:lastModifiedBy>
  <cp:revision>6</cp:revision>
  <dcterms:created xsi:type="dcterms:W3CDTF">2019-10-31T07:24:00Z</dcterms:created>
  <dcterms:modified xsi:type="dcterms:W3CDTF">2019-11-08T02:58:00Z</dcterms:modified>
</cp:coreProperties>
</file>