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EAEA4" w14:textId="25A5E8F4" w:rsidR="00F6126E" w:rsidRDefault="00F6126E" w:rsidP="00C31B6C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85DEE">
        <w:rPr>
          <w:rFonts w:asciiTheme="majorEastAsia" w:eastAsiaTheme="majorEastAsia" w:hAnsiTheme="majorEastAsia"/>
          <w:b/>
          <w:noProof/>
          <w:sz w:val="29"/>
        </w:rPr>
        <w:drawing>
          <wp:anchor distT="0" distB="0" distL="114300" distR="114300" simplePos="0" relativeHeight="251659264" behindDoc="0" locked="0" layoutInCell="1" allowOverlap="1" wp14:anchorId="2A29A567" wp14:editId="6E3F0970">
            <wp:simplePos x="0" y="0"/>
            <wp:positionH relativeFrom="column">
              <wp:posOffset>-276225</wp:posOffset>
            </wp:positionH>
            <wp:positionV relativeFrom="paragraph">
              <wp:posOffset>-312582</wp:posOffset>
            </wp:positionV>
            <wp:extent cx="1242695" cy="998855"/>
            <wp:effectExtent l="0" t="0" r="0" b="0"/>
            <wp:wrapNone/>
            <wp:docPr id="2052" name="Picture 6" descr="ミコロハコロ（新地図ver）最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ミコロハコロ（新地図ver）最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ＭＳ Ｐゴシック" w:hAnsi="Calibri" w:cs="Calibri"/>
          <w:b/>
          <w:bCs/>
          <w:noProof/>
          <w:color w:val="0070C0"/>
          <w:sz w:val="18"/>
          <w:szCs w:val="16"/>
        </w:rPr>
        <w:drawing>
          <wp:anchor distT="0" distB="0" distL="114300" distR="114300" simplePos="0" relativeHeight="251665408" behindDoc="0" locked="0" layoutInCell="1" allowOverlap="1" wp14:anchorId="3216B4BF" wp14:editId="68E6A4C4">
            <wp:simplePos x="0" y="0"/>
            <wp:positionH relativeFrom="column">
              <wp:posOffset>5005867</wp:posOffset>
            </wp:positionH>
            <wp:positionV relativeFrom="paragraph">
              <wp:posOffset>-93345</wp:posOffset>
            </wp:positionV>
            <wp:extent cx="1510665" cy="754380"/>
            <wp:effectExtent l="0" t="0" r="0" b="7620"/>
            <wp:wrapNone/>
            <wp:docPr id="4" name="図 4" descr="UGAP-ESD partner visual_E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GAP-ESD partner visual_E l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8BC5" w14:textId="126FD250" w:rsidR="00F6126E" w:rsidRDefault="00F6126E" w:rsidP="00C31B6C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CFEABFA" w14:textId="77777777" w:rsidR="00F6126E" w:rsidRDefault="00F6126E" w:rsidP="00C31B6C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7A52CC9" w14:textId="77777777" w:rsidR="00F6126E" w:rsidRDefault="00F6126E" w:rsidP="00C31B6C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3D74B4A" w14:textId="15C49286" w:rsidR="00C31B6C" w:rsidRPr="00B668C4" w:rsidRDefault="00C31B6C" w:rsidP="00C31B6C">
      <w:pPr>
        <w:spacing w:line="440" w:lineRule="exact"/>
        <w:jc w:val="center"/>
        <w:rPr>
          <w:rFonts w:asciiTheme="majorEastAsia" w:eastAsiaTheme="majorEastAsia" w:hAnsiTheme="majorEastAsia"/>
          <w:color w:val="0070C0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668C4">
        <w:rPr>
          <w:rFonts w:asciiTheme="majorEastAsia" w:eastAsiaTheme="majorEastAsia" w:hAnsiTheme="majorEastAsia"/>
          <w:color w:val="0070C0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ESD岡山アワード201</w:t>
      </w:r>
      <w:r w:rsidR="0073143F">
        <w:rPr>
          <w:rFonts w:asciiTheme="majorEastAsia" w:eastAsiaTheme="majorEastAsia" w:hAnsiTheme="majorEastAsia" w:hint="eastAsia"/>
          <w:color w:val="0070C0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</w:t>
      </w:r>
      <w:r w:rsidR="00B668C4" w:rsidRPr="00B668C4">
        <w:rPr>
          <w:rFonts w:asciiTheme="majorEastAsia" w:eastAsiaTheme="majorEastAsia" w:hAnsiTheme="majorEastAsia" w:hint="eastAsia"/>
          <w:color w:val="0070C0"/>
          <w:sz w:val="44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募集要項</w:t>
      </w:r>
    </w:p>
    <w:p w14:paraId="257049A6" w14:textId="674BFE75" w:rsidR="00C31B6C" w:rsidRPr="002213AA" w:rsidRDefault="00C31B6C">
      <w:pPr>
        <w:rPr>
          <w:rFonts w:asciiTheme="majorEastAsia" w:eastAsiaTheme="majorEastAsia" w:hAnsiTheme="majorEastAsia"/>
        </w:rPr>
      </w:pPr>
    </w:p>
    <w:p w14:paraId="5FC63135" w14:textId="77777777" w:rsidR="00C31B6C" w:rsidRPr="0073143F" w:rsidRDefault="00C31B6C">
      <w:pPr>
        <w:rPr>
          <w:rFonts w:asciiTheme="majorEastAsia" w:eastAsiaTheme="majorEastAsia" w:hAnsiTheme="majorEastAsia"/>
        </w:rPr>
      </w:pPr>
    </w:p>
    <w:p w14:paraId="76A585FF" w14:textId="5AC45E3E" w:rsidR="00C31B6C" w:rsidRPr="00185DEE" w:rsidRDefault="00BB2D01">
      <w:pPr>
        <w:rPr>
          <w:rFonts w:asciiTheme="majorEastAsia" w:eastAsiaTheme="majorEastAsia" w:hAnsiTheme="majorEastAsia"/>
        </w:rPr>
      </w:pPr>
      <w:r w:rsidRPr="00185DE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444F4" wp14:editId="11349823">
                <wp:simplePos x="0" y="0"/>
                <wp:positionH relativeFrom="column">
                  <wp:posOffset>-276196</wp:posOffset>
                </wp:positionH>
                <wp:positionV relativeFrom="paragraph">
                  <wp:posOffset>126380</wp:posOffset>
                </wp:positionV>
                <wp:extent cx="6838979" cy="6379535"/>
                <wp:effectExtent l="19050" t="19050" r="1905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79" cy="63795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21.75pt;margin-top:9.95pt;width:538.5pt;height:50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" filled="f" strokecolor="#4f81bd [3204]" strokeweight="3pt"/>
            </w:pict>
          </mc:Fallback>
        </mc:AlternateContent>
      </w:r>
    </w:p>
    <w:p w14:paraId="47128CA2" w14:textId="06D955FC" w:rsidR="001414CA" w:rsidRPr="00185DEE" w:rsidRDefault="001414CA" w:rsidP="00C31B6C">
      <w:pPr>
        <w:pStyle w:val="a3"/>
        <w:wordWrap/>
        <w:spacing w:line="380" w:lineRule="atLeast"/>
        <w:rPr>
          <w:rFonts w:asciiTheme="majorEastAsia" w:eastAsiaTheme="majorEastAsia" w:hAnsiTheme="majorEastAsia"/>
          <w:sz w:val="22"/>
          <w:szCs w:val="22"/>
        </w:rPr>
      </w:pPr>
    </w:p>
    <w:p w14:paraId="658F1E0E" w14:textId="1ED4F32D" w:rsidR="005A1703" w:rsidRPr="00945583" w:rsidRDefault="00C31B6C" w:rsidP="00C31B6C">
      <w:pPr>
        <w:pStyle w:val="a3"/>
        <w:wordWrap/>
        <w:spacing w:line="380" w:lineRule="atLeast"/>
        <w:rPr>
          <w:rFonts w:asciiTheme="majorEastAsia" w:eastAsiaTheme="majorEastAsia" w:hAnsiTheme="majorEastAsia"/>
          <w:sz w:val="22"/>
          <w:szCs w:val="22"/>
        </w:rPr>
      </w:pPr>
      <w:r w:rsidRPr="00945583">
        <w:rPr>
          <w:rFonts w:asciiTheme="majorEastAsia" w:eastAsiaTheme="majorEastAsia" w:hAnsiTheme="majorEastAsia" w:hint="eastAsia"/>
          <w:sz w:val="22"/>
          <w:szCs w:val="22"/>
        </w:rPr>
        <w:t>気候変動</w:t>
      </w:r>
      <w:r w:rsidR="009B5C44" w:rsidRPr="00945583">
        <w:rPr>
          <w:rFonts w:asciiTheme="majorEastAsia" w:eastAsiaTheme="majorEastAsia" w:hAnsiTheme="majorEastAsia" w:hint="eastAsia"/>
          <w:sz w:val="22"/>
          <w:szCs w:val="22"/>
        </w:rPr>
        <w:t>の緩和や適応、生物多様性の保全</w:t>
      </w:r>
      <w:r w:rsidRPr="0094558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9B5C44" w:rsidRPr="00945583">
        <w:rPr>
          <w:rFonts w:asciiTheme="majorEastAsia" w:eastAsiaTheme="majorEastAsia" w:hAnsiTheme="majorEastAsia" w:hint="eastAsia"/>
          <w:sz w:val="22"/>
          <w:szCs w:val="22"/>
        </w:rPr>
        <w:t>貧困削減など直面する様々な課題</w:t>
      </w:r>
      <w:r w:rsidRPr="00945583">
        <w:rPr>
          <w:rFonts w:asciiTheme="majorEastAsia" w:eastAsiaTheme="majorEastAsia" w:hAnsiTheme="majorEastAsia" w:hint="eastAsia"/>
          <w:sz w:val="22"/>
          <w:szCs w:val="22"/>
        </w:rPr>
        <w:t>を解決し、現在および</w:t>
      </w:r>
      <w:r w:rsidR="00F6126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945583">
        <w:rPr>
          <w:rFonts w:asciiTheme="majorEastAsia" w:eastAsiaTheme="majorEastAsia" w:hAnsiTheme="majorEastAsia" w:hint="eastAsia"/>
          <w:sz w:val="22"/>
          <w:szCs w:val="22"/>
        </w:rPr>
        <w:t>将来の世代が安心して暮</w:t>
      </w:r>
      <w:r w:rsidR="00EC73B0">
        <w:rPr>
          <w:rFonts w:asciiTheme="majorEastAsia" w:eastAsiaTheme="majorEastAsia" w:hAnsiTheme="majorEastAsia" w:hint="eastAsia"/>
          <w:sz w:val="22"/>
          <w:szCs w:val="22"/>
        </w:rPr>
        <w:t>らせる社会を</w:t>
      </w:r>
      <w:r w:rsidR="006C3659" w:rsidRPr="00945583">
        <w:rPr>
          <w:rFonts w:asciiTheme="majorEastAsia" w:eastAsiaTheme="majorEastAsia" w:hAnsiTheme="majorEastAsia" w:hint="eastAsia"/>
          <w:sz w:val="22"/>
          <w:szCs w:val="22"/>
        </w:rPr>
        <w:t>実現</w:t>
      </w:r>
      <w:r w:rsidR="00405743" w:rsidRPr="00945583">
        <w:rPr>
          <w:rFonts w:asciiTheme="majorEastAsia" w:eastAsiaTheme="majorEastAsia" w:hAnsiTheme="majorEastAsia" w:hint="eastAsia"/>
          <w:sz w:val="22"/>
          <w:szCs w:val="22"/>
        </w:rPr>
        <w:t>するため</w:t>
      </w:r>
      <w:r w:rsidR="00541BFD" w:rsidRPr="00945583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6C3659" w:rsidRPr="0094558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405743" w:rsidRPr="00945583">
        <w:rPr>
          <w:rFonts w:asciiTheme="majorEastAsia" w:eastAsiaTheme="majorEastAsia" w:hAnsiTheme="majorEastAsia" w:hint="eastAsia"/>
          <w:sz w:val="22"/>
          <w:szCs w:val="22"/>
        </w:rPr>
        <w:t>価値観や思考、行動を変革するための学びや</w:t>
      </w:r>
      <w:r w:rsidR="00F6126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05743" w:rsidRPr="00945583">
        <w:rPr>
          <w:rFonts w:asciiTheme="majorEastAsia" w:eastAsiaTheme="majorEastAsia" w:hAnsiTheme="majorEastAsia" w:hint="eastAsia"/>
          <w:sz w:val="22"/>
          <w:szCs w:val="22"/>
        </w:rPr>
        <w:t>実践を促進する</w:t>
      </w:r>
      <w:r w:rsidRPr="00945583">
        <w:rPr>
          <w:rFonts w:asciiTheme="majorEastAsia" w:eastAsiaTheme="majorEastAsia" w:hAnsiTheme="majorEastAsia" w:hint="eastAsia"/>
          <w:sz w:val="22"/>
          <w:szCs w:val="22"/>
        </w:rPr>
        <w:t>「持続可能な開発のための教育（ESD）」が</w:t>
      </w:r>
      <w:r w:rsidR="00527E51" w:rsidRPr="00945583">
        <w:rPr>
          <w:rFonts w:asciiTheme="majorEastAsia" w:eastAsiaTheme="majorEastAsia" w:hAnsiTheme="majorEastAsia" w:hint="eastAsia"/>
          <w:sz w:val="22"/>
          <w:szCs w:val="22"/>
        </w:rPr>
        <w:t>世界各地で</w:t>
      </w:r>
      <w:r w:rsidRPr="00945583">
        <w:rPr>
          <w:rFonts w:asciiTheme="majorEastAsia" w:eastAsiaTheme="majorEastAsia" w:hAnsiTheme="majorEastAsia" w:hint="eastAsia"/>
          <w:sz w:val="22"/>
          <w:szCs w:val="22"/>
        </w:rPr>
        <w:t>推進さ</w:t>
      </w:r>
      <w:r w:rsidR="00527E51" w:rsidRPr="00945583">
        <w:rPr>
          <w:rFonts w:asciiTheme="majorEastAsia" w:eastAsiaTheme="majorEastAsia" w:hAnsiTheme="majorEastAsia" w:hint="eastAsia"/>
          <w:sz w:val="22"/>
          <w:szCs w:val="22"/>
        </w:rPr>
        <w:t>れています</w:t>
      </w:r>
      <w:r w:rsidRPr="00945583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4830C0" w:rsidRPr="00945583">
        <w:rPr>
          <w:rFonts w:asciiTheme="majorEastAsia" w:eastAsiaTheme="majorEastAsia" w:hAnsiTheme="majorEastAsia" w:hint="eastAsia"/>
          <w:sz w:val="22"/>
          <w:szCs w:val="22"/>
        </w:rPr>
        <w:t>2015年9月25日に</w:t>
      </w:r>
      <w:r w:rsidR="009E1F2A" w:rsidRPr="00945583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541BFD" w:rsidRPr="00945583">
        <w:rPr>
          <w:rFonts w:asciiTheme="majorEastAsia" w:eastAsiaTheme="majorEastAsia" w:hAnsiTheme="majorEastAsia" w:hint="eastAsia"/>
          <w:sz w:val="22"/>
          <w:szCs w:val="22"/>
        </w:rPr>
        <w:t>国連総会において</w:t>
      </w:r>
      <w:r w:rsidR="009B5C44" w:rsidRPr="00945583">
        <w:rPr>
          <w:rStyle w:val="af2"/>
          <w:rFonts w:asciiTheme="majorEastAsia" w:eastAsiaTheme="majorEastAsia" w:hAnsiTheme="majorEastAsia" w:cs="Arial"/>
          <w:b w:val="0"/>
          <w:sz w:val="22"/>
          <w:szCs w:val="22"/>
        </w:rPr>
        <w:t>「我々の世界を変革する：持続可能な開発のための2030アジェンダ」</w:t>
      </w:r>
      <w:r w:rsidR="009E1F2A" w:rsidRPr="00945583">
        <w:rPr>
          <w:rStyle w:val="af2"/>
          <w:rFonts w:asciiTheme="majorEastAsia" w:eastAsiaTheme="majorEastAsia" w:hAnsiTheme="majorEastAsia" w:cs="Arial" w:hint="eastAsia"/>
          <w:b w:val="0"/>
          <w:sz w:val="22"/>
          <w:szCs w:val="22"/>
        </w:rPr>
        <w:t>が採択され、</w:t>
      </w:r>
      <w:r w:rsidR="00DD4D20" w:rsidRPr="00945583">
        <w:rPr>
          <w:rStyle w:val="af2"/>
          <w:rFonts w:asciiTheme="majorEastAsia" w:eastAsiaTheme="majorEastAsia" w:hAnsiTheme="majorEastAsia" w:cs="Arial" w:hint="eastAsia"/>
          <w:b w:val="0"/>
          <w:sz w:val="22"/>
          <w:szCs w:val="22"/>
        </w:rPr>
        <w:t>その中でも、</w:t>
      </w:r>
      <w:r w:rsidR="009E1F2A" w:rsidRPr="00945583">
        <w:rPr>
          <w:rStyle w:val="af2"/>
          <w:rFonts w:asciiTheme="majorEastAsia" w:eastAsiaTheme="majorEastAsia" w:hAnsiTheme="majorEastAsia" w:cs="Arial" w:hint="eastAsia"/>
          <w:b w:val="0"/>
          <w:sz w:val="22"/>
          <w:szCs w:val="22"/>
        </w:rPr>
        <w:t>教育は</w:t>
      </w:r>
      <w:r w:rsidR="005A1703" w:rsidRPr="00945583">
        <w:rPr>
          <w:rFonts w:asciiTheme="majorEastAsia" w:eastAsiaTheme="majorEastAsia" w:hAnsiTheme="majorEastAsia" w:hint="eastAsia"/>
          <w:sz w:val="22"/>
          <w:szCs w:val="22"/>
        </w:rPr>
        <w:t>「持続可能な開発目標</w:t>
      </w:r>
      <w:r w:rsidR="003D7495" w:rsidRPr="00945583">
        <w:rPr>
          <w:rFonts w:asciiTheme="majorEastAsia" w:eastAsiaTheme="majorEastAsia" w:hAnsiTheme="majorEastAsia" w:hint="eastAsia"/>
          <w:sz w:val="22"/>
          <w:szCs w:val="22"/>
        </w:rPr>
        <w:t>（SDG</w:t>
      </w:r>
      <w:r w:rsidR="004F5036" w:rsidRPr="00945583">
        <w:rPr>
          <w:rFonts w:asciiTheme="majorEastAsia" w:eastAsiaTheme="majorEastAsia" w:hAnsiTheme="majorEastAsia" w:hint="eastAsia"/>
          <w:sz w:val="22"/>
          <w:szCs w:val="22"/>
        </w:rPr>
        <w:t>s</w:t>
      </w:r>
      <w:r w:rsidR="003D7495" w:rsidRPr="00945583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5A1703" w:rsidRPr="00945583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4F5036" w:rsidRPr="00945583">
        <w:rPr>
          <w:rFonts w:asciiTheme="majorEastAsia" w:eastAsiaTheme="majorEastAsia" w:hAnsiTheme="majorEastAsia" w:hint="eastAsia"/>
          <w:sz w:val="22"/>
          <w:szCs w:val="22"/>
        </w:rPr>
        <w:t>の達成</w:t>
      </w:r>
      <w:r w:rsidR="009E1F2A" w:rsidRPr="00945583">
        <w:rPr>
          <w:rFonts w:asciiTheme="majorEastAsia" w:eastAsiaTheme="majorEastAsia" w:hAnsiTheme="majorEastAsia" w:hint="eastAsia"/>
          <w:sz w:val="22"/>
          <w:szCs w:val="22"/>
        </w:rPr>
        <w:t>のための</w:t>
      </w:r>
      <w:r w:rsidR="0041221F" w:rsidRPr="00945583">
        <w:rPr>
          <w:rFonts w:asciiTheme="majorEastAsia" w:eastAsiaTheme="majorEastAsia" w:hAnsiTheme="majorEastAsia" w:hint="eastAsia"/>
          <w:sz w:val="22"/>
          <w:szCs w:val="22"/>
        </w:rPr>
        <w:t>重要な柱の1つ</w:t>
      </w:r>
      <w:r w:rsidR="00EB66DF" w:rsidRPr="00945583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41221F" w:rsidRPr="00945583">
        <w:rPr>
          <w:rFonts w:asciiTheme="majorEastAsia" w:eastAsiaTheme="majorEastAsia" w:hAnsiTheme="majorEastAsia" w:hint="eastAsia"/>
          <w:sz w:val="22"/>
          <w:szCs w:val="22"/>
        </w:rPr>
        <w:t>挙げられて</w:t>
      </w:r>
      <w:r w:rsidR="004F5036" w:rsidRPr="00945583">
        <w:rPr>
          <w:rFonts w:asciiTheme="majorEastAsia" w:eastAsiaTheme="majorEastAsia" w:hAnsiTheme="majorEastAsia" w:hint="eastAsia"/>
          <w:sz w:val="22"/>
          <w:szCs w:val="22"/>
        </w:rPr>
        <w:t>おり、ESDの更なる推進が期待されています。</w:t>
      </w:r>
    </w:p>
    <w:p w14:paraId="6FB1488E" w14:textId="77777777" w:rsidR="00C31B6C" w:rsidRPr="003F3A18" w:rsidRDefault="00C31B6C" w:rsidP="00C31B6C">
      <w:pPr>
        <w:pStyle w:val="a3"/>
        <w:wordWrap/>
        <w:spacing w:line="380" w:lineRule="atLeast"/>
        <w:rPr>
          <w:rFonts w:asciiTheme="majorEastAsia" w:eastAsiaTheme="majorEastAsia" w:hAnsiTheme="majorEastAsia"/>
        </w:rPr>
      </w:pPr>
    </w:p>
    <w:p w14:paraId="7F3951AA" w14:textId="77777777" w:rsidR="00C31B6C" w:rsidRPr="00185DEE" w:rsidRDefault="00C31B6C" w:rsidP="00C31B6C">
      <w:pPr>
        <w:pStyle w:val="a3"/>
        <w:wordWrap/>
        <w:spacing w:line="380" w:lineRule="atLeast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岡山地域では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2005年から「岡山ESDプロジェクト」をスタートし、様々な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機関や団体が連携・協働しながら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ESDを推進し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ており、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2014年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には岡山市において、「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ESDに関するユネスコ世界会議」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のステークホルダー会合及び関連会議が開催されました。</w:t>
      </w:r>
    </w:p>
    <w:p w14:paraId="54FEDE1E" w14:textId="77777777" w:rsidR="00C31B6C" w:rsidRPr="00185DEE" w:rsidRDefault="00C31B6C" w:rsidP="00C31B6C">
      <w:pPr>
        <w:pStyle w:val="a3"/>
        <w:wordWrap/>
        <w:spacing w:line="380" w:lineRule="atLeast"/>
        <w:ind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509C0C60" w14:textId="3125A562" w:rsidR="00C31B6C" w:rsidRPr="00F5100C" w:rsidRDefault="00C31B6C" w:rsidP="00F6126E">
      <w:pPr>
        <w:pStyle w:val="a3"/>
        <w:wordWrap/>
        <w:spacing w:line="380" w:lineRule="atLeast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岡山市は、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2015年以降のESD推進の枠組みである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「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ESDに関するグローバル・アクション・プログラム（GAP）」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の優先行動分野「地域コミュニティ」のユネスコ・</w:t>
      </w:r>
      <w:r w:rsidRPr="00F5100C">
        <w:rPr>
          <w:rFonts w:asciiTheme="majorEastAsia" w:eastAsiaTheme="majorEastAsia" w:hAnsiTheme="majorEastAsia" w:hint="eastAsia"/>
          <w:spacing w:val="0"/>
          <w:sz w:val="22"/>
          <w:szCs w:val="22"/>
        </w:rPr>
        <w:t>キーパートナーの１つに認定されており、引き続き</w:t>
      </w:r>
      <w:r w:rsidRPr="00F5100C">
        <w:rPr>
          <w:rFonts w:asciiTheme="majorEastAsia" w:eastAsiaTheme="majorEastAsia" w:hAnsiTheme="majorEastAsia"/>
          <w:spacing w:val="0"/>
          <w:sz w:val="22"/>
          <w:szCs w:val="22"/>
        </w:rPr>
        <w:t>ESDを積極的に推進</w:t>
      </w:r>
      <w:r w:rsidRPr="00F5100C">
        <w:rPr>
          <w:rFonts w:asciiTheme="majorEastAsia" w:eastAsiaTheme="majorEastAsia" w:hAnsiTheme="majorEastAsia" w:hint="eastAsia"/>
          <w:spacing w:val="0"/>
          <w:sz w:val="22"/>
          <w:szCs w:val="22"/>
        </w:rPr>
        <w:t>するとともに</w:t>
      </w:r>
      <w:r w:rsidRPr="00F5100C">
        <w:rPr>
          <w:rFonts w:asciiTheme="majorEastAsia" w:eastAsiaTheme="majorEastAsia" w:hAnsiTheme="majorEastAsia"/>
          <w:spacing w:val="0"/>
          <w:sz w:val="22"/>
          <w:szCs w:val="22"/>
        </w:rPr>
        <w:t>、</w:t>
      </w:r>
      <w:r w:rsidRPr="00F5100C">
        <w:rPr>
          <w:rFonts w:asciiTheme="majorEastAsia" w:eastAsiaTheme="majorEastAsia" w:hAnsiTheme="majorEastAsia" w:hint="eastAsia"/>
          <w:spacing w:val="0"/>
          <w:sz w:val="22"/>
          <w:szCs w:val="22"/>
        </w:rPr>
        <w:t>GAPに貢献するために</w:t>
      </w:r>
      <w:r w:rsidR="00107438" w:rsidRPr="00F5100C">
        <w:rPr>
          <w:rFonts w:asciiTheme="majorEastAsia" w:eastAsiaTheme="majorEastAsia" w:hAnsiTheme="majorEastAsia" w:hint="eastAsia"/>
          <w:spacing w:val="0"/>
          <w:sz w:val="22"/>
          <w:szCs w:val="22"/>
        </w:rPr>
        <w:t>2015年に</w:t>
      </w:r>
      <w:r w:rsidRPr="00F5100C">
        <w:rPr>
          <w:rFonts w:asciiTheme="majorEastAsia" w:eastAsiaTheme="majorEastAsia" w:hAnsiTheme="majorEastAsia" w:hint="eastAsia"/>
          <w:spacing w:val="0"/>
          <w:sz w:val="22"/>
          <w:szCs w:val="22"/>
        </w:rPr>
        <w:t>「</w:t>
      </w:r>
      <w:r w:rsidRPr="00F5100C">
        <w:rPr>
          <w:rFonts w:asciiTheme="majorEastAsia" w:eastAsiaTheme="majorEastAsia" w:hAnsiTheme="majorEastAsia"/>
          <w:spacing w:val="0"/>
          <w:sz w:val="22"/>
          <w:szCs w:val="22"/>
        </w:rPr>
        <w:t>ESD岡山アワード」を創設</w:t>
      </w:r>
      <w:r w:rsidRPr="00F5100C">
        <w:rPr>
          <w:rFonts w:asciiTheme="majorEastAsia" w:eastAsiaTheme="majorEastAsia" w:hAnsiTheme="majorEastAsia" w:hint="eastAsia"/>
          <w:spacing w:val="0"/>
          <w:sz w:val="22"/>
          <w:szCs w:val="22"/>
        </w:rPr>
        <w:t>しました。</w:t>
      </w:r>
    </w:p>
    <w:p w14:paraId="0D9392CC" w14:textId="77777777" w:rsidR="00C31B6C" w:rsidRPr="00185DEE" w:rsidRDefault="00C31B6C" w:rsidP="00C31B6C">
      <w:pPr>
        <w:pStyle w:val="a3"/>
        <w:wordWrap/>
        <w:spacing w:line="380" w:lineRule="atLeast"/>
        <w:ind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7173605E" w14:textId="4A3C3E56" w:rsidR="00C31B6C" w:rsidRPr="00185DEE" w:rsidRDefault="00C31B6C" w:rsidP="00F6126E">
      <w:pPr>
        <w:pStyle w:val="a3"/>
        <w:wordWrap/>
        <w:spacing w:line="380" w:lineRule="atLeast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本アワードは、岡山市が、日本国内外において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ESDの推進に貢献してきた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団体等で構成される</w:t>
      </w:r>
      <w:r w:rsidR="00F6126E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　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「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ESD岡山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ア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ワード運営委員会」との共催により実施するもので、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国内外における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の優良事例を</w:t>
      </w:r>
      <w:r w:rsidR="00F6126E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顕彰することで、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ESDの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見える化や普及に貢献し、</w:t>
      </w:r>
      <w:r w:rsidRPr="00185DEE">
        <w:rPr>
          <w:rFonts w:asciiTheme="majorEastAsia" w:eastAsiaTheme="majorEastAsia" w:hAnsiTheme="majorEastAsia"/>
          <w:spacing w:val="0"/>
          <w:sz w:val="22"/>
          <w:szCs w:val="22"/>
        </w:rPr>
        <w:t>ESDの事業を実施する団体</w:t>
      </w: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の活動の充実への一助とすることを目的としています。</w:t>
      </w:r>
    </w:p>
    <w:p w14:paraId="7244E231" w14:textId="77777777" w:rsidR="00C31B6C" w:rsidRPr="00185DEE" w:rsidRDefault="00C31B6C" w:rsidP="00C31B6C">
      <w:pPr>
        <w:pStyle w:val="a3"/>
        <w:wordWrap/>
        <w:spacing w:line="380" w:lineRule="atLeast"/>
        <w:ind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57A66F4E" w14:textId="2A8FF718" w:rsidR="00C31B6C" w:rsidRPr="00185DEE" w:rsidRDefault="00C31B6C" w:rsidP="00F6126E">
      <w:pPr>
        <w:pStyle w:val="a3"/>
        <w:wordWrap/>
        <w:spacing w:line="380" w:lineRule="atLeast"/>
        <w:rPr>
          <w:rFonts w:asciiTheme="majorEastAsia" w:eastAsiaTheme="majorEastAsia" w:hAnsiTheme="majorEastAsia"/>
          <w:sz w:val="22"/>
          <w:szCs w:val="22"/>
        </w:rPr>
      </w:pPr>
      <w:r w:rsidRPr="00185DEE">
        <w:rPr>
          <w:rFonts w:asciiTheme="majorEastAsia" w:eastAsiaTheme="majorEastAsia" w:hAnsiTheme="majorEastAsia" w:hint="eastAsia"/>
          <w:spacing w:val="0"/>
          <w:sz w:val="22"/>
          <w:szCs w:val="22"/>
        </w:rPr>
        <w:t>なお、「ESD岡山アワード</w:t>
      </w:r>
      <w:r w:rsidRPr="00185DEE">
        <w:rPr>
          <w:rFonts w:asciiTheme="majorEastAsia" w:eastAsiaTheme="majorEastAsia" w:hAnsiTheme="majorEastAsia" w:hint="eastAsia"/>
          <w:sz w:val="22"/>
          <w:szCs w:val="22"/>
        </w:rPr>
        <w:t>201</w:t>
      </w:r>
      <w:r w:rsidR="0073143F">
        <w:rPr>
          <w:rFonts w:asciiTheme="majorEastAsia" w:eastAsiaTheme="majorEastAsia" w:hAnsiTheme="majorEastAsia" w:hint="eastAsia"/>
          <w:sz w:val="22"/>
          <w:szCs w:val="22"/>
        </w:rPr>
        <w:t>7</w:t>
      </w:r>
      <w:r w:rsidRPr="00185DEE">
        <w:rPr>
          <w:rFonts w:asciiTheme="majorEastAsia" w:eastAsiaTheme="majorEastAsia" w:hAnsiTheme="majorEastAsia" w:hint="eastAsia"/>
          <w:sz w:val="22"/>
          <w:szCs w:val="22"/>
        </w:rPr>
        <w:t>」は、（</w:t>
      </w:r>
      <w:r w:rsidRPr="00185DEE">
        <w:rPr>
          <w:rFonts w:asciiTheme="majorEastAsia" w:eastAsiaTheme="majorEastAsia" w:hAnsiTheme="majorEastAsia"/>
          <w:sz w:val="22"/>
          <w:szCs w:val="22"/>
        </w:rPr>
        <w:t>A）「グローバル賞」及び、</w:t>
      </w:r>
      <w:r w:rsidRPr="00185DEE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185DEE">
        <w:rPr>
          <w:rFonts w:asciiTheme="majorEastAsia" w:eastAsiaTheme="majorEastAsia" w:hAnsiTheme="majorEastAsia"/>
          <w:sz w:val="22"/>
          <w:szCs w:val="22"/>
        </w:rPr>
        <w:t>B）「岡山地域賞」の2部門から構成されます。</w:t>
      </w:r>
      <w:r w:rsidRPr="00185DEE">
        <w:rPr>
          <w:rFonts w:asciiTheme="majorEastAsia" w:eastAsiaTheme="majorEastAsia" w:hAnsiTheme="majorEastAsia" w:hint="eastAsia"/>
          <w:sz w:val="22"/>
          <w:szCs w:val="22"/>
        </w:rPr>
        <w:t>それぞれ応募資格等をご確認の</w:t>
      </w:r>
      <w:r w:rsidR="00901678">
        <w:rPr>
          <w:rFonts w:asciiTheme="majorEastAsia" w:eastAsiaTheme="majorEastAsia" w:hAnsiTheme="majorEastAsia" w:hint="eastAsia"/>
          <w:sz w:val="22"/>
          <w:szCs w:val="22"/>
        </w:rPr>
        <w:t>うえ</w:t>
      </w:r>
      <w:r w:rsidRPr="00185DEE">
        <w:rPr>
          <w:rFonts w:asciiTheme="majorEastAsia" w:eastAsiaTheme="majorEastAsia" w:hAnsiTheme="majorEastAsia" w:hint="eastAsia"/>
          <w:sz w:val="22"/>
          <w:szCs w:val="22"/>
        </w:rPr>
        <w:t>、該当する部門にご応募ください。</w:t>
      </w:r>
    </w:p>
    <w:p w14:paraId="2708E6C5" w14:textId="77777777" w:rsidR="00215847" w:rsidRPr="00185DEE" w:rsidRDefault="00215847">
      <w:pPr>
        <w:widowControl/>
        <w:jc w:val="left"/>
        <w:rPr>
          <w:rFonts w:asciiTheme="majorEastAsia" w:eastAsiaTheme="majorEastAsia" w:hAnsiTheme="majorEastAsia"/>
        </w:rPr>
      </w:pPr>
      <w:r w:rsidRPr="00185DEE">
        <w:rPr>
          <w:rFonts w:asciiTheme="majorEastAsia" w:eastAsiaTheme="majorEastAsia" w:hAnsiTheme="majorEastAsia"/>
        </w:rPr>
        <w:br w:type="page"/>
      </w:r>
    </w:p>
    <w:p w14:paraId="1B89C878" w14:textId="77777777" w:rsidR="007E47EF" w:rsidRPr="00185DEE" w:rsidRDefault="007E47EF" w:rsidP="007E47EF">
      <w:pPr>
        <w:pStyle w:val="a4"/>
        <w:spacing w:line="320" w:lineRule="exact"/>
        <w:ind w:leftChars="0" w:left="360"/>
        <w:rPr>
          <w:rFonts w:asciiTheme="majorEastAsia" w:eastAsiaTheme="majorEastAsia" w:hAnsiTheme="majorEastAsia"/>
          <w:b/>
          <w:szCs w:val="21"/>
        </w:rPr>
      </w:pPr>
    </w:p>
    <w:p w14:paraId="0FDC6037" w14:textId="77777777" w:rsidR="0028307A" w:rsidRPr="00185DEE" w:rsidRDefault="0028307A" w:rsidP="0028307A">
      <w:pPr>
        <w:pStyle w:val="a4"/>
        <w:numPr>
          <w:ilvl w:val="0"/>
          <w:numId w:val="14"/>
        </w:numPr>
        <w:spacing w:line="320" w:lineRule="exact"/>
        <w:ind w:leftChars="0"/>
        <w:rPr>
          <w:rFonts w:asciiTheme="majorEastAsia" w:eastAsiaTheme="majorEastAsia" w:hAnsiTheme="majorEastAsia"/>
          <w:b/>
          <w:szCs w:val="21"/>
        </w:rPr>
      </w:pPr>
      <w:r w:rsidRPr="00185DEE">
        <w:rPr>
          <w:rFonts w:asciiTheme="majorEastAsia" w:eastAsiaTheme="majorEastAsia" w:hAnsiTheme="majorEastAsia" w:hint="eastAsia"/>
          <w:b/>
          <w:szCs w:val="21"/>
        </w:rPr>
        <w:t>応募書類の提出</w:t>
      </w:r>
    </w:p>
    <w:p w14:paraId="1463CF70" w14:textId="77777777" w:rsidR="00215847" w:rsidRPr="00185DEE" w:rsidRDefault="00215847" w:rsidP="00215847">
      <w:pPr>
        <w:pStyle w:val="a4"/>
        <w:numPr>
          <w:ilvl w:val="0"/>
          <w:numId w:val="6"/>
        </w:numPr>
        <w:spacing w:line="320" w:lineRule="exact"/>
        <w:ind w:leftChars="0"/>
        <w:rPr>
          <w:rFonts w:asciiTheme="majorEastAsia" w:eastAsiaTheme="majorEastAsia" w:hAnsiTheme="majorEastAsia"/>
          <w:b/>
          <w:szCs w:val="21"/>
        </w:rPr>
      </w:pPr>
      <w:r w:rsidRPr="00185DEE">
        <w:rPr>
          <w:rFonts w:asciiTheme="majorEastAsia" w:eastAsiaTheme="majorEastAsia" w:hAnsiTheme="majorEastAsia" w:hint="eastAsia"/>
          <w:b/>
          <w:szCs w:val="21"/>
        </w:rPr>
        <w:t>提出期限</w:t>
      </w:r>
    </w:p>
    <w:p w14:paraId="5419AAAB" w14:textId="490F76D9" w:rsidR="00215847" w:rsidRPr="00F5100C" w:rsidRDefault="00215847" w:rsidP="00215847">
      <w:pPr>
        <w:pStyle w:val="a4"/>
        <w:spacing w:line="320" w:lineRule="exact"/>
        <w:ind w:leftChars="0"/>
        <w:rPr>
          <w:rFonts w:asciiTheme="majorEastAsia" w:eastAsiaTheme="majorEastAsia" w:hAnsiTheme="majorEastAsia"/>
          <w:b/>
          <w:szCs w:val="21"/>
          <w:u w:val="single"/>
        </w:rPr>
      </w:pPr>
      <w:r w:rsidRPr="00F5100C">
        <w:rPr>
          <w:rFonts w:asciiTheme="majorEastAsia" w:eastAsiaTheme="majorEastAsia" w:hAnsiTheme="majorEastAsia"/>
          <w:b/>
          <w:szCs w:val="21"/>
          <w:u w:val="single"/>
        </w:rPr>
        <w:t>201</w:t>
      </w:r>
      <w:r w:rsidR="0073143F" w:rsidRPr="00F5100C">
        <w:rPr>
          <w:rFonts w:asciiTheme="majorEastAsia" w:eastAsiaTheme="majorEastAsia" w:hAnsiTheme="majorEastAsia"/>
          <w:b/>
          <w:szCs w:val="21"/>
          <w:u w:val="single"/>
        </w:rPr>
        <w:t>7</w:t>
      </w:r>
      <w:r w:rsidRPr="00F5100C">
        <w:rPr>
          <w:rFonts w:asciiTheme="majorEastAsia" w:eastAsiaTheme="majorEastAsia" w:hAnsiTheme="majorEastAsia"/>
          <w:b/>
          <w:szCs w:val="21"/>
          <w:u w:val="single"/>
        </w:rPr>
        <w:t>年</w:t>
      </w:r>
      <w:r w:rsidR="00FA0DBD" w:rsidRPr="00F5100C">
        <w:rPr>
          <w:rFonts w:asciiTheme="majorEastAsia" w:eastAsiaTheme="majorEastAsia" w:hAnsiTheme="majorEastAsia"/>
          <w:b/>
          <w:szCs w:val="21"/>
          <w:u w:val="single"/>
        </w:rPr>
        <w:t>6</w:t>
      </w:r>
      <w:r w:rsidRPr="00F5100C">
        <w:rPr>
          <w:rFonts w:asciiTheme="majorEastAsia" w:eastAsiaTheme="majorEastAsia" w:hAnsiTheme="majorEastAsia"/>
          <w:b/>
          <w:szCs w:val="21"/>
          <w:u w:val="single"/>
        </w:rPr>
        <w:t>月</w:t>
      </w:r>
      <w:r w:rsidR="00FA0DBD" w:rsidRPr="00F5100C">
        <w:rPr>
          <w:rFonts w:asciiTheme="majorEastAsia" w:eastAsiaTheme="majorEastAsia" w:hAnsiTheme="majorEastAsia"/>
          <w:b/>
          <w:szCs w:val="21"/>
          <w:u w:val="single"/>
        </w:rPr>
        <w:t>30</w:t>
      </w:r>
      <w:r w:rsidRPr="00F5100C">
        <w:rPr>
          <w:rFonts w:asciiTheme="majorEastAsia" w:eastAsiaTheme="majorEastAsia" w:hAnsiTheme="majorEastAsia" w:hint="eastAsia"/>
          <w:b/>
          <w:szCs w:val="21"/>
          <w:u w:val="single"/>
        </w:rPr>
        <w:t>日（金曜日）</w:t>
      </w:r>
      <w:r w:rsidR="00B92C53" w:rsidRPr="00F5100C">
        <w:rPr>
          <w:rFonts w:asciiTheme="majorEastAsia" w:eastAsiaTheme="majorEastAsia" w:hAnsiTheme="majorEastAsia"/>
          <w:b/>
          <w:szCs w:val="21"/>
          <w:u w:val="single"/>
        </w:rPr>
        <w:t>17:00（日本時間）</w:t>
      </w:r>
      <w:r w:rsidRPr="00F5100C">
        <w:rPr>
          <w:rFonts w:asciiTheme="majorEastAsia" w:eastAsiaTheme="majorEastAsia" w:hAnsiTheme="majorEastAsia" w:hint="eastAsia"/>
          <w:b/>
          <w:szCs w:val="21"/>
          <w:u w:val="single"/>
        </w:rPr>
        <w:t>必着</w:t>
      </w:r>
    </w:p>
    <w:p w14:paraId="77B537B0" w14:textId="77777777" w:rsidR="00215847" w:rsidRPr="00185DEE" w:rsidRDefault="00215847" w:rsidP="00215847">
      <w:pPr>
        <w:pStyle w:val="a4"/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</w:p>
    <w:p w14:paraId="7E264568" w14:textId="77777777" w:rsidR="00215847" w:rsidRPr="00185DEE" w:rsidRDefault="00215847" w:rsidP="00215847">
      <w:pPr>
        <w:pStyle w:val="a4"/>
        <w:numPr>
          <w:ilvl w:val="0"/>
          <w:numId w:val="6"/>
        </w:numPr>
        <w:spacing w:line="320" w:lineRule="exact"/>
        <w:ind w:leftChars="0"/>
        <w:rPr>
          <w:rFonts w:asciiTheme="majorEastAsia" w:eastAsiaTheme="majorEastAsia" w:hAnsiTheme="majorEastAsia"/>
          <w:b/>
          <w:szCs w:val="21"/>
        </w:rPr>
      </w:pPr>
      <w:r w:rsidRPr="00185DEE">
        <w:rPr>
          <w:rFonts w:asciiTheme="majorEastAsia" w:eastAsiaTheme="majorEastAsia" w:hAnsiTheme="majorEastAsia" w:hint="eastAsia"/>
          <w:b/>
          <w:szCs w:val="21"/>
        </w:rPr>
        <w:t xml:space="preserve">提出方法　</w:t>
      </w:r>
    </w:p>
    <w:p w14:paraId="1D41AB55" w14:textId="1A622B99" w:rsidR="00215847" w:rsidRPr="00185DEE" w:rsidRDefault="0028307A" w:rsidP="00215847">
      <w:pPr>
        <w:spacing w:line="320" w:lineRule="exact"/>
        <w:ind w:left="840"/>
        <w:rPr>
          <w:rFonts w:asciiTheme="majorEastAsia" w:eastAsiaTheme="majorEastAsia" w:hAnsiTheme="majorEastAsia"/>
          <w:szCs w:val="21"/>
        </w:rPr>
      </w:pPr>
      <w:r w:rsidRPr="00185DEE">
        <w:rPr>
          <w:rFonts w:asciiTheme="majorEastAsia" w:eastAsiaTheme="majorEastAsia" w:hAnsiTheme="majorEastAsia" w:hint="eastAsia"/>
          <w:szCs w:val="21"/>
        </w:rPr>
        <w:t>「グローバル賞」、「岡山地域賞」各部門の募集要項を確認</w:t>
      </w:r>
      <w:r w:rsidR="00901678">
        <w:rPr>
          <w:rFonts w:asciiTheme="majorEastAsia" w:eastAsiaTheme="majorEastAsia" w:hAnsiTheme="majorEastAsia" w:hint="eastAsia"/>
          <w:szCs w:val="21"/>
        </w:rPr>
        <w:t>のうえ</w:t>
      </w:r>
      <w:r w:rsidR="0054730D" w:rsidRPr="00185DEE">
        <w:rPr>
          <w:rFonts w:asciiTheme="majorEastAsia" w:eastAsiaTheme="majorEastAsia" w:hAnsiTheme="majorEastAsia" w:hint="eastAsia"/>
          <w:szCs w:val="21"/>
        </w:rPr>
        <w:t>、応募に</w:t>
      </w:r>
      <w:r w:rsidR="00B6540C" w:rsidRPr="00185DEE">
        <w:rPr>
          <w:rFonts w:asciiTheme="majorEastAsia" w:eastAsiaTheme="majorEastAsia" w:hAnsiTheme="majorEastAsia" w:hint="eastAsia"/>
          <w:szCs w:val="21"/>
        </w:rPr>
        <w:t>必要な</w:t>
      </w:r>
      <w:r w:rsidR="00953F66" w:rsidRPr="00185DEE">
        <w:rPr>
          <w:rFonts w:asciiTheme="majorEastAsia" w:eastAsiaTheme="majorEastAsia" w:hAnsiTheme="majorEastAsia" w:hint="eastAsia"/>
          <w:szCs w:val="21"/>
        </w:rPr>
        <w:t>資料等</w:t>
      </w:r>
      <w:r w:rsidR="0054730D" w:rsidRPr="00185DEE">
        <w:rPr>
          <w:rFonts w:asciiTheme="majorEastAsia" w:eastAsiaTheme="majorEastAsia" w:hAnsiTheme="majorEastAsia" w:hint="eastAsia"/>
          <w:szCs w:val="21"/>
        </w:rPr>
        <w:t>を</w:t>
      </w:r>
      <w:r w:rsidR="00E66996">
        <w:rPr>
          <w:rFonts w:asciiTheme="majorEastAsia" w:eastAsiaTheme="majorEastAsia" w:hAnsiTheme="majorEastAsia" w:hint="eastAsia"/>
          <w:szCs w:val="21"/>
        </w:rPr>
        <w:t>、</w:t>
      </w:r>
      <w:r w:rsidR="00215847" w:rsidRPr="00185DEE">
        <w:rPr>
          <w:rFonts w:asciiTheme="majorEastAsia" w:eastAsiaTheme="majorEastAsia" w:hAnsiTheme="majorEastAsia" w:hint="eastAsia"/>
          <w:szCs w:val="21"/>
        </w:rPr>
        <w:t>以下の応募先に</w:t>
      </w:r>
      <w:r w:rsidR="00215847" w:rsidRPr="00185DEE">
        <w:rPr>
          <w:rFonts w:asciiTheme="majorEastAsia" w:eastAsiaTheme="majorEastAsia" w:hAnsiTheme="majorEastAsia" w:hint="eastAsia"/>
          <w:b/>
          <w:szCs w:val="21"/>
          <w:u w:val="single"/>
        </w:rPr>
        <w:t>電子メール</w:t>
      </w:r>
      <w:r w:rsidR="00215847" w:rsidRPr="00185DEE">
        <w:rPr>
          <w:rFonts w:asciiTheme="majorEastAsia" w:eastAsiaTheme="majorEastAsia" w:hAnsiTheme="majorEastAsia" w:hint="eastAsia"/>
          <w:szCs w:val="21"/>
        </w:rPr>
        <w:t>にて提出してください。</w:t>
      </w:r>
    </w:p>
    <w:p w14:paraId="7B569BCA" w14:textId="77777777" w:rsidR="0054730D" w:rsidRPr="00185DEE" w:rsidRDefault="0054730D" w:rsidP="0054730D">
      <w:pPr>
        <w:pStyle w:val="a4"/>
        <w:spacing w:line="320" w:lineRule="exact"/>
        <w:ind w:leftChars="0" w:left="360" w:firstLineChars="400" w:firstLine="840"/>
        <w:rPr>
          <w:rFonts w:asciiTheme="majorEastAsia" w:eastAsiaTheme="majorEastAsia" w:hAnsiTheme="majorEastAsia"/>
          <w:szCs w:val="21"/>
          <w:highlight w:val="yellow"/>
        </w:rPr>
      </w:pPr>
    </w:p>
    <w:p w14:paraId="44A39243" w14:textId="77777777" w:rsidR="0054730D" w:rsidRPr="00185DEE" w:rsidRDefault="0028307A" w:rsidP="0028307A">
      <w:pPr>
        <w:spacing w:line="320" w:lineRule="exact"/>
        <w:ind w:leftChars="700" w:left="1470"/>
        <w:rPr>
          <w:rFonts w:asciiTheme="majorEastAsia" w:eastAsiaTheme="majorEastAsia" w:hAnsiTheme="majorEastAsia"/>
          <w:b/>
          <w:sz w:val="27"/>
          <w:szCs w:val="21"/>
          <w:bdr w:val="single" w:sz="4" w:space="0" w:color="auto"/>
          <w:shd w:val="clear" w:color="auto" w:fill="CCFF99"/>
        </w:rPr>
      </w:pPr>
      <w:r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 xml:space="preserve">(A) </w:t>
      </w:r>
      <w:r w:rsidR="0054730D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>グローバル賞</w:t>
      </w:r>
      <w:r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 xml:space="preserve"> 募集要項</w:t>
      </w:r>
      <w:r w:rsidR="000A77C8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 xml:space="preserve">　</w:t>
      </w:r>
      <w:r w:rsidR="0054730D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>→</w:t>
      </w:r>
      <w:r w:rsidR="000A77C8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 xml:space="preserve">　</w:t>
      </w:r>
      <w:r w:rsidR="00210B75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>3、4</w:t>
      </w:r>
      <w:r w:rsidR="0054730D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>ページをご覧ください。</w:t>
      </w:r>
    </w:p>
    <w:p w14:paraId="522EF42C" w14:textId="77777777" w:rsidR="0054730D" w:rsidRPr="00185DEE" w:rsidRDefault="0054730D" w:rsidP="002A11C8">
      <w:pPr>
        <w:pStyle w:val="a4"/>
        <w:spacing w:line="320" w:lineRule="exact"/>
        <w:ind w:leftChars="0" w:left="360" w:firstLineChars="500" w:firstLine="1154"/>
        <w:rPr>
          <w:rFonts w:asciiTheme="majorEastAsia" w:eastAsiaTheme="majorEastAsia" w:hAnsiTheme="majorEastAsia"/>
          <w:b/>
          <w:sz w:val="23"/>
          <w:szCs w:val="21"/>
          <w:bdr w:val="single" w:sz="4" w:space="0" w:color="auto"/>
        </w:rPr>
      </w:pPr>
    </w:p>
    <w:p w14:paraId="6E5A2209" w14:textId="2E5B310C" w:rsidR="0054730D" w:rsidRPr="00185DEE" w:rsidRDefault="00202003" w:rsidP="0028307A">
      <w:pPr>
        <w:pStyle w:val="a4"/>
        <w:spacing w:line="320" w:lineRule="exact"/>
        <w:ind w:leftChars="721" w:left="1514"/>
        <w:rPr>
          <w:rFonts w:asciiTheme="majorEastAsia" w:eastAsiaTheme="majorEastAsia" w:hAnsiTheme="majorEastAsia"/>
          <w:b/>
          <w:sz w:val="27"/>
          <w:szCs w:val="21"/>
          <w:bdr w:val="single" w:sz="4" w:space="0" w:color="auto"/>
          <w:shd w:val="clear" w:color="auto" w:fill="CCFF99"/>
        </w:rPr>
      </w:pPr>
      <w:r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 xml:space="preserve">(B) </w:t>
      </w:r>
      <w:r w:rsidR="0054730D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>岡山地域賞</w:t>
      </w:r>
      <w:r w:rsidR="000A77C8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 xml:space="preserve">　</w:t>
      </w:r>
      <w:r w:rsidR="0028307A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 xml:space="preserve">募集要項 </w:t>
      </w:r>
      <w:r w:rsidR="00210B75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>→　5、6</w:t>
      </w:r>
      <w:r w:rsidR="0054730D" w:rsidRPr="00185DEE">
        <w:rPr>
          <w:rFonts w:asciiTheme="majorEastAsia" w:eastAsiaTheme="majorEastAsia" w:hAnsiTheme="majorEastAsia" w:hint="eastAsia"/>
          <w:b/>
          <w:sz w:val="27"/>
          <w:szCs w:val="21"/>
          <w:bdr w:val="single" w:sz="4" w:space="0" w:color="auto"/>
          <w:shd w:val="clear" w:color="auto" w:fill="CCFF99"/>
        </w:rPr>
        <w:t>ページをご覧ください。</w:t>
      </w:r>
    </w:p>
    <w:p w14:paraId="12D89C3F" w14:textId="77777777" w:rsidR="00215847" w:rsidRPr="00185DEE" w:rsidRDefault="00215847" w:rsidP="0028307A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3F2C608E" w14:textId="6DC3AA11" w:rsidR="00E66996" w:rsidRPr="00E66996" w:rsidRDefault="00E66996" w:rsidP="00E66996">
      <w:pPr>
        <w:spacing w:line="32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E66996">
        <w:rPr>
          <w:rFonts w:asciiTheme="majorEastAsia" w:eastAsiaTheme="majorEastAsia" w:hAnsiTheme="majorEastAsia" w:hint="eastAsia"/>
          <w:b/>
          <w:szCs w:val="21"/>
        </w:rPr>
        <w:t>＜応募先＞</w:t>
      </w:r>
    </w:p>
    <w:p w14:paraId="1AEEE2CC" w14:textId="77777777" w:rsidR="00215847" w:rsidRPr="00185DEE" w:rsidRDefault="00215847" w:rsidP="00215847">
      <w:pPr>
        <w:pStyle w:val="a4"/>
        <w:spacing w:line="320" w:lineRule="exact"/>
        <w:ind w:leftChars="0" w:firstLineChars="100" w:firstLine="210"/>
        <w:rPr>
          <w:rFonts w:asciiTheme="majorEastAsia" w:eastAsiaTheme="majorEastAsia" w:hAnsiTheme="majorEastAsia"/>
          <w:szCs w:val="21"/>
        </w:rPr>
      </w:pPr>
      <w:r w:rsidRPr="00185DEE">
        <w:rPr>
          <w:rFonts w:asciiTheme="majorEastAsia" w:eastAsiaTheme="majorEastAsia" w:hAnsiTheme="majorEastAsia"/>
          <w:szCs w:val="21"/>
        </w:rPr>
        <w:t>ESD</w:t>
      </w:r>
      <w:r w:rsidRPr="00185DEE">
        <w:rPr>
          <w:rFonts w:asciiTheme="majorEastAsia" w:eastAsiaTheme="majorEastAsia" w:hAnsiTheme="majorEastAsia" w:hint="eastAsia"/>
          <w:szCs w:val="21"/>
        </w:rPr>
        <w:t>岡山アワード運営委員会事務局　（岡山市市民協働局</w:t>
      </w:r>
      <w:r w:rsidRPr="00185DEE">
        <w:rPr>
          <w:rFonts w:asciiTheme="majorEastAsia" w:eastAsiaTheme="majorEastAsia" w:hAnsiTheme="majorEastAsia"/>
          <w:szCs w:val="21"/>
        </w:rPr>
        <w:t>ESD推進課内）</w:t>
      </w:r>
    </w:p>
    <w:p w14:paraId="597F71A4" w14:textId="380E0CF0" w:rsidR="00215847" w:rsidRPr="00F5100C" w:rsidRDefault="00215847" w:rsidP="00215847">
      <w:pPr>
        <w:pStyle w:val="a4"/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  <w:r w:rsidRPr="00F5100C">
        <w:rPr>
          <w:rFonts w:asciiTheme="majorEastAsia" w:eastAsiaTheme="majorEastAsia" w:hAnsiTheme="majorEastAsia" w:hint="eastAsia"/>
          <w:szCs w:val="21"/>
        </w:rPr>
        <w:t xml:space="preserve">　</w:t>
      </w:r>
      <w:r w:rsidRPr="00642F4C">
        <w:rPr>
          <w:rFonts w:asciiTheme="majorEastAsia" w:eastAsiaTheme="majorEastAsia" w:hAnsiTheme="majorEastAsia"/>
          <w:szCs w:val="21"/>
        </w:rPr>
        <w:t>E-mail：</w:t>
      </w:r>
      <w:r w:rsidR="00E84844" w:rsidRPr="00642F4C">
        <w:rPr>
          <w:rFonts w:asciiTheme="majorEastAsia" w:eastAsiaTheme="majorEastAsia" w:hAnsiTheme="majorEastAsia"/>
          <w:szCs w:val="21"/>
        </w:rPr>
        <w:t>esdokayamaaward2017@city.okayama.lg.jp</w:t>
      </w:r>
    </w:p>
    <w:p w14:paraId="09379000" w14:textId="77777777" w:rsidR="007E44E3" w:rsidRPr="00185DEE" w:rsidRDefault="007E44E3" w:rsidP="00215847">
      <w:pPr>
        <w:pStyle w:val="a4"/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</w:p>
    <w:p w14:paraId="49BA41DE" w14:textId="5A2C0CC2" w:rsidR="000663DF" w:rsidRDefault="00215847" w:rsidP="00E66996">
      <w:pPr>
        <w:pStyle w:val="a4"/>
        <w:numPr>
          <w:ilvl w:val="0"/>
          <w:numId w:val="24"/>
        </w:numPr>
        <w:spacing w:line="300" w:lineRule="exact"/>
        <w:ind w:leftChars="0"/>
        <w:rPr>
          <w:rFonts w:asciiTheme="majorEastAsia" w:eastAsiaTheme="majorEastAsia" w:hAnsiTheme="majorEastAsia"/>
          <w:szCs w:val="21"/>
          <w:u w:val="single"/>
        </w:rPr>
      </w:pPr>
      <w:r w:rsidRPr="000663DF">
        <w:rPr>
          <w:rFonts w:asciiTheme="majorEastAsia" w:eastAsiaTheme="majorEastAsia" w:hAnsiTheme="majorEastAsia" w:hint="eastAsia"/>
          <w:szCs w:val="21"/>
        </w:rPr>
        <w:t>電子メールの</w:t>
      </w:r>
      <w:r w:rsidRPr="000663DF">
        <w:rPr>
          <w:rFonts w:asciiTheme="majorEastAsia" w:eastAsiaTheme="majorEastAsia" w:hAnsiTheme="majorEastAsia" w:hint="eastAsia"/>
          <w:szCs w:val="21"/>
          <w:u w:val="single"/>
        </w:rPr>
        <w:t>件名に必ず</w:t>
      </w:r>
      <w:r w:rsidRPr="000663DF">
        <w:rPr>
          <w:rFonts w:asciiTheme="majorEastAsia" w:eastAsiaTheme="majorEastAsia" w:hAnsiTheme="majorEastAsia" w:hint="eastAsia"/>
          <w:b/>
          <w:szCs w:val="21"/>
          <w:u w:val="single"/>
        </w:rPr>
        <w:t>「</w:t>
      </w:r>
      <w:r w:rsidRPr="000663DF">
        <w:rPr>
          <w:rFonts w:asciiTheme="majorEastAsia" w:eastAsiaTheme="majorEastAsia" w:hAnsiTheme="majorEastAsia"/>
          <w:b/>
          <w:szCs w:val="21"/>
          <w:u w:val="single"/>
        </w:rPr>
        <w:t>ESD岡山アワード</w:t>
      </w:r>
      <w:r w:rsidRPr="000663DF">
        <w:rPr>
          <w:rFonts w:asciiTheme="majorEastAsia" w:eastAsiaTheme="majorEastAsia" w:hAnsiTheme="majorEastAsia" w:hint="eastAsia"/>
          <w:b/>
          <w:szCs w:val="21"/>
          <w:u w:val="single"/>
        </w:rPr>
        <w:t>201</w:t>
      </w:r>
      <w:r w:rsidR="0073143F">
        <w:rPr>
          <w:rFonts w:asciiTheme="majorEastAsia" w:eastAsiaTheme="majorEastAsia" w:hAnsiTheme="majorEastAsia" w:hint="eastAsia"/>
          <w:b/>
          <w:szCs w:val="21"/>
          <w:u w:val="single"/>
        </w:rPr>
        <w:t>7</w:t>
      </w:r>
      <w:r w:rsidRPr="000663DF">
        <w:rPr>
          <w:rFonts w:asciiTheme="majorEastAsia" w:eastAsiaTheme="majorEastAsia" w:hAnsiTheme="majorEastAsia"/>
          <w:b/>
          <w:szCs w:val="21"/>
          <w:u w:val="single"/>
        </w:rPr>
        <w:t>応募」</w:t>
      </w:r>
      <w:r w:rsidRPr="000663DF">
        <w:rPr>
          <w:rFonts w:asciiTheme="majorEastAsia" w:eastAsiaTheme="majorEastAsia" w:hAnsiTheme="majorEastAsia" w:hint="eastAsia"/>
          <w:szCs w:val="21"/>
          <w:u w:val="single"/>
        </w:rPr>
        <w:t>と記載してください。</w:t>
      </w:r>
    </w:p>
    <w:p w14:paraId="03D0CA67" w14:textId="09F0EBFA" w:rsidR="007E44E3" w:rsidRPr="000663DF" w:rsidRDefault="007E44E3" w:rsidP="00E66996">
      <w:pPr>
        <w:pStyle w:val="a4"/>
        <w:numPr>
          <w:ilvl w:val="0"/>
          <w:numId w:val="24"/>
        </w:numPr>
        <w:spacing w:line="300" w:lineRule="exact"/>
        <w:ind w:leftChars="0"/>
        <w:rPr>
          <w:rFonts w:asciiTheme="majorEastAsia" w:eastAsiaTheme="majorEastAsia" w:hAnsiTheme="majorEastAsia"/>
          <w:szCs w:val="21"/>
          <w:u w:val="single"/>
        </w:rPr>
      </w:pPr>
      <w:r w:rsidRPr="000663DF">
        <w:rPr>
          <w:rFonts w:asciiTheme="majorEastAsia" w:eastAsiaTheme="majorEastAsia" w:hAnsiTheme="majorEastAsia" w:cs="Calibri" w:hint="eastAsia"/>
        </w:rPr>
        <w:t>データ容量が</w:t>
      </w:r>
      <w:r w:rsidR="007F6744">
        <w:rPr>
          <w:rFonts w:asciiTheme="majorEastAsia" w:eastAsiaTheme="majorEastAsia" w:hAnsiTheme="majorEastAsia" w:cs="Calibri" w:hint="eastAsia"/>
          <w:b/>
          <w:u w:val="single"/>
        </w:rPr>
        <w:t>7</w:t>
      </w:r>
      <w:r w:rsidRPr="000663DF">
        <w:rPr>
          <w:rFonts w:asciiTheme="majorEastAsia" w:eastAsiaTheme="majorEastAsia" w:hAnsiTheme="majorEastAsia" w:cs="Calibri" w:hint="eastAsia"/>
          <w:b/>
          <w:u w:val="single"/>
        </w:rPr>
        <w:t>MB</w:t>
      </w:r>
      <w:r w:rsidRPr="000663DF">
        <w:rPr>
          <w:rFonts w:asciiTheme="majorEastAsia" w:eastAsiaTheme="majorEastAsia" w:hAnsiTheme="majorEastAsia" w:cs="Calibri" w:hint="eastAsia"/>
        </w:rPr>
        <w:t>を超えないようご留意ください。7MBを超える場合、メールが受理できない可能性があります。</w:t>
      </w:r>
    </w:p>
    <w:p w14:paraId="78B29752" w14:textId="77777777" w:rsidR="007E44E3" w:rsidRPr="00185DEE" w:rsidRDefault="007E44E3" w:rsidP="00215847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76642331" w14:textId="25E8D7B0" w:rsidR="00215847" w:rsidRPr="00185DEE" w:rsidRDefault="00A51380" w:rsidP="00215847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="00215847" w:rsidRPr="00185DEE">
        <w:rPr>
          <w:rFonts w:asciiTheme="majorEastAsia" w:eastAsiaTheme="majorEastAsia" w:hAnsiTheme="majorEastAsia" w:hint="eastAsia"/>
          <w:b/>
          <w:sz w:val="22"/>
        </w:rPr>
        <w:t>．主催</w:t>
      </w:r>
    </w:p>
    <w:p w14:paraId="7AA6F91F" w14:textId="5D518703" w:rsidR="00215847" w:rsidRPr="00945583" w:rsidRDefault="00215847" w:rsidP="00215847">
      <w:pPr>
        <w:pStyle w:val="a4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  <w:r w:rsidRPr="00945583">
        <w:rPr>
          <w:rFonts w:asciiTheme="majorEastAsia" w:eastAsiaTheme="majorEastAsia" w:hAnsiTheme="majorEastAsia"/>
          <w:szCs w:val="21"/>
        </w:rPr>
        <w:t>ESD</w:t>
      </w:r>
      <w:r w:rsidRPr="00945583">
        <w:rPr>
          <w:rFonts w:asciiTheme="majorEastAsia" w:eastAsiaTheme="majorEastAsia" w:hAnsiTheme="majorEastAsia" w:hint="eastAsia"/>
          <w:szCs w:val="21"/>
        </w:rPr>
        <w:t>岡山アワード運営委員会</w:t>
      </w:r>
      <w:r w:rsidR="000663DF" w:rsidRPr="00945583">
        <w:rPr>
          <w:rFonts w:ascii="ＭＳ Ｐゴシック" w:eastAsia="ＭＳ Ｐゴシック" w:hAnsi="ＭＳ Ｐゴシック" w:hint="eastAsia"/>
          <w:szCs w:val="21"/>
          <w:vertAlign w:val="superscript"/>
        </w:rPr>
        <w:t>※</w:t>
      </w:r>
      <w:r w:rsidR="000663DF" w:rsidRPr="00945583">
        <w:rPr>
          <w:rFonts w:asciiTheme="majorEastAsia" w:eastAsiaTheme="majorEastAsia" w:hAnsiTheme="majorEastAsia" w:hint="eastAsia"/>
          <w:szCs w:val="21"/>
        </w:rPr>
        <w:t>及び</w:t>
      </w:r>
      <w:r w:rsidRPr="00945583">
        <w:rPr>
          <w:rFonts w:asciiTheme="majorEastAsia" w:eastAsiaTheme="majorEastAsia" w:hAnsiTheme="majorEastAsia" w:hint="eastAsia"/>
          <w:szCs w:val="21"/>
        </w:rPr>
        <w:t>岡山市</w:t>
      </w:r>
    </w:p>
    <w:p w14:paraId="3F22089F" w14:textId="1E70860E" w:rsidR="000663DF" w:rsidRPr="00945583" w:rsidRDefault="000663DF" w:rsidP="000663DF">
      <w:pPr>
        <w:pStyle w:val="a4"/>
        <w:spacing w:line="320" w:lineRule="exact"/>
        <w:ind w:leftChars="0" w:left="420" w:firstLineChars="100" w:firstLine="210"/>
        <w:rPr>
          <w:rFonts w:asciiTheme="majorEastAsia" w:eastAsiaTheme="majorEastAsia" w:hAnsiTheme="majorEastAsia"/>
          <w:szCs w:val="21"/>
        </w:rPr>
      </w:pPr>
      <w:r w:rsidRPr="00945583">
        <w:rPr>
          <w:rFonts w:ascii="ＭＳ Ｐゴシック" w:eastAsia="ＭＳ Ｐゴシック" w:hAnsi="ＭＳ Ｐゴシック" w:hint="eastAsia"/>
          <w:szCs w:val="21"/>
          <w:vertAlign w:val="superscript"/>
        </w:rPr>
        <w:t>※</w:t>
      </w:r>
      <w:r w:rsidRPr="00945583">
        <w:rPr>
          <w:rFonts w:asciiTheme="majorEastAsia" w:eastAsiaTheme="majorEastAsia" w:hAnsiTheme="majorEastAsia" w:hint="eastAsia"/>
          <w:szCs w:val="21"/>
        </w:rPr>
        <w:t>構成組織は以下の通り。</w:t>
      </w:r>
    </w:p>
    <w:p w14:paraId="72B010DF" w14:textId="77777777" w:rsidR="00215847" w:rsidRPr="00185DEE" w:rsidRDefault="00215847" w:rsidP="00215847">
      <w:pPr>
        <w:pStyle w:val="a4"/>
        <w:numPr>
          <w:ilvl w:val="2"/>
          <w:numId w:val="7"/>
        </w:numPr>
        <w:spacing w:line="320" w:lineRule="exact"/>
        <w:ind w:leftChars="0"/>
        <w:rPr>
          <w:rFonts w:asciiTheme="majorEastAsia" w:eastAsiaTheme="majorEastAsia" w:hAnsiTheme="majorEastAsia" w:cs="ＭＳ Ｐゴシック"/>
          <w:kern w:val="0"/>
          <w:szCs w:val="21"/>
        </w:rPr>
      </w:pPr>
      <w:r w:rsidRPr="00185DEE">
        <w:rPr>
          <w:rFonts w:asciiTheme="majorEastAsia" w:eastAsiaTheme="majorEastAsia" w:hAnsiTheme="majorEastAsia" w:cs="ＭＳ Ｐゴシック" w:hint="eastAsia"/>
          <w:kern w:val="0"/>
          <w:szCs w:val="21"/>
        </w:rPr>
        <w:t>国連大学サステイナビリティ高等研究所（</w:t>
      </w: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>UNU-IAS)</w:t>
      </w:r>
    </w:p>
    <w:p w14:paraId="67842987" w14:textId="77777777" w:rsidR="00215847" w:rsidRPr="00185DEE" w:rsidRDefault="00215847" w:rsidP="00215847">
      <w:pPr>
        <w:pStyle w:val="a4"/>
        <w:numPr>
          <w:ilvl w:val="2"/>
          <w:numId w:val="7"/>
        </w:numPr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  <w:r w:rsidRPr="00185DEE">
        <w:rPr>
          <w:rFonts w:asciiTheme="majorEastAsia" w:eastAsiaTheme="majorEastAsia" w:hAnsiTheme="majorEastAsia" w:hint="eastAsia"/>
          <w:szCs w:val="21"/>
          <w:shd w:val="clear" w:color="auto" w:fill="FFFFFF"/>
        </w:rPr>
        <w:t>ユネスコ・アジア太平洋地域教育局</w:t>
      </w:r>
    </w:p>
    <w:p w14:paraId="543A1D3F" w14:textId="77777777" w:rsidR="00215847" w:rsidRPr="00185DEE" w:rsidRDefault="00215847" w:rsidP="00215847">
      <w:pPr>
        <w:pStyle w:val="a4"/>
        <w:numPr>
          <w:ilvl w:val="2"/>
          <w:numId w:val="7"/>
        </w:numPr>
        <w:spacing w:line="320" w:lineRule="exact"/>
        <w:ind w:leftChars="0"/>
        <w:rPr>
          <w:rFonts w:asciiTheme="majorEastAsia" w:eastAsiaTheme="majorEastAsia" w:hAnsiTheme="majorEastAsia" w:cs="ＭＳ Ｐゴシック"/>
          <w:kern w:val="0"/>
          <w:szCs w:val="21"/>
        </w:rPr>
      </w:pPr>
      <w:r w:rsidRPr="00185DEE">
        <w:rPr>
          <w:rFonts w:asciiTheme="majorEastAsia" w:eastAsiaTheme="majorEastAsia" w:hAnsiTheme="majorEastAsia" w:cs="ＭＳ Ｐゴシック" w:hint="eastAsia"/>
          <w:kern w:val="0"/>
          <w:szCs w:val="21"/>
        </w:rPr>
        <w:t>公益財団法人</w:t>
      </w: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 xml:space="preserve"> </w:t>
      </w:r>
      <w:r w:rsidRPr="00185DEE">
        <w:rPr>
          <w:rFonts w:asciiTheme="majorEastAsia" w:eastAsiaTheme="majorEastAsia" w:hAnsiTheme="majorEastAsia" w:cs="ＭＳ Ｐゴシック" w:hint="eastAsia"/>
          <w:kern w:val="0"/>
          <w:szCs w:val="21"/>
        </w:rPr>
        <w:t>ユネスコ・アジア文化センター（</w:t>
      </w: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>ACCU）</w:t>
      </w:r>
    </w:p>
    <w:p w14:paraId="5480E7BB" w14:textId="77777777" w:rsidR="00215847" w:rsidRPr="00185DEE" w:rsidRDefault="00215847" w:rsidP="00215847">
      <w:pPr>
        <w:pStyle w:val="a4"/>
        <w:numPr>
          <w:ilvl w:val="2"/>
          <w:numId w:val="7"/>
        </w:numPr>
        <w:spacing w:line="320" w:lineRule="exact"/>
        <w:ind w:leftChars="0"/>
        <w:rPr>
          <w:rFonts w:asciiTheme="majorEastAsia" w:eastAsiaTheme="majorEastAsia" w:hAnsiTheme="majorEastAsia" w:cs="ＭＳ Ｐゴシック"/>
          <w:kern w:val="0"/>
          <w:szCs w:val="21"/>
        </w:rPr>
      </w:pP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>NPO</w:t>
      </w:r>
      <w:r w:rsidR="00881B83" w:rsidRPr="00185DEE">
        <w:rPr>
          <w:rFonts w:asciiTheme="majorEastAsia" w:eastAsiaTheme="majorEastAsia" w:hAnsiTheme="majorEastAsia" w:cs="ＭＳ Ｐゴシック"/>
          <w:kern w:val="0"/>
          <w:szCs w:val="21"/>
        </w:rPr>
        <w:t>法人</w:t>
      </w: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>持続可能な開発のための教育</w:t>
      </w:r>
      <w:r w:rsidRPr="00185DEE">
        <w:rPr>
          <w:rFonts w:asciiTheme="majorEastAsia" w:eastAsiaTheme="majorEastAsia" w:hAnsiTheme="majorEastAsia" w:cs="ＭＳ Ｐゴシック" w:hint="eastAsia"/>
          <w:kern w:val="0"/>
          <w:szCs w:val="21"/>
        </w:rPr>
        <w:t>推進会議（</w:t>
      </w: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 xml:space="preserve">ESD-J）　</w:t>
      </w:r>
    </w:p>
    <w:p w14:paraId="7046D5B6" w14:textId="77777777" w:rsidR="00215847" w:rsidRPr="00185DEE" w:rsidRDefault="00215847" w:rsidP="00215847">
      <w:pPr>
        <w:pStyle w:val="a4"/>
        <w:numPr>
          <w:ilvl w:val="2"/>
          <w:numId w:val="7"/>
        </w:numPr>
        <w:spacing w:line="320" w:lineRule="exact"/>
        <w:ind w:leftChars="0"/>
        <w:rPr>
          <w:rFonts w:asciiTheme="majorEastAsia" w:eastAsiaTheme="majorEastAsia" w:hAnsiTheme="majorEastAsia" w:cs="ＭＳ Ｐゴシック"/>
          <w:kern w:val="0"/>
          <w:szCs w:val="21"/>
        </w:rPr>
      </w:pPr>
      <w:r w:rsidRPr="00185DEE">
        <w:rPr>
          <w:rFonts w:asciiTheme="majorEastAsia" w:eastAsiaTheme="majorEastAsia" w:hAnsiTheme="majorEastAsia" w:cs="ＭＳ Ｐゴシック" w:hint="eastAsia"/>
          <w:kern w:val="0"/>
          <w:szCs w:val="21"/>
        </w:rPr>
        <w:t>公益財団法人</w:t>
      </w: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 xml:space="preserve"> </w:t>
      </w:r>
      <w:r w:rsidRPr="00185DEE">
        <w:rPr>
          <w:rFonts w:asciiTheme="majorEastAsia" w:eastAsiaTheme="majorEastAsia" w:hAnsiTheme="majorEastAsia" w:cs="ＭＳ Ｐゴシック" w:hint="eastAsia"/>
          <w:kern w:val="0"/>
          <w:szCs w:val="21"/>
        </w:rPr>
        <w:t>五井平和財団</w:t>
      </w:r>
    </w:p>
    <w:p w14:paraId="68818CB8" w14:textId="77777777" w:rsidR="00215847" w:rsidRPr="00185DEE" w:rsidRDefault="00215847" w:rsidP="00215847">
      <w:pPr>
        <w:pStyle w:val="a4"/>
        <w:numPr>
          <w:ilvl w:val="2"/>
          <w:numId w:val="7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185DEE">
        <w:rPr>
          <w:rFonts w:asciiTheme="majorEastAsia" w:eastAsiaTheme="majorEastAsia" w:hAnsiTheme="majorEastAsia" w:cs="ＭＳ Ｐゴシック" w:hint="eastAsia"/>
          <w:kern w:val="0"/>
          <w:szCs w:val="21"/>
        </w:rPr>
        <w:t>岡山</w:t>
      </w:r>
      <w:r w:rsidRPr="00185DEE">
        <w:rPr>
          <w:rFonts w:asciiTheme="majorEastAsia" w:eastAsiaTheme="majorEastAsia" w:hAnsiTheme="majorEastAsia" w:cs="ＭＳ Ｐゴシック"/>
          <w:kern w:val="0"/>
          <w:szCs w:val="21"/>
        </w:rPr>
        <w:t>ESD推進協議会</w:t>
      </w:r>
    </w:p>
    <w:p w14:paraId="4D00545F" w14:textId="77777777" w:rsidR="00215847" w:rsidRPr="00185DEE" w:rsidRDefault="00215847" w:rsidP="00215847">
      <w:pPr>
        <w:pStyle w:val="a4"/>
        <w:spacing w:line="320" w:lineRule="exact"/>
        <w:ind w:leftChars="0" w:left="420"/>
        <w:rPr>
          <w:rFonts w:asciiTheme="majorEastAsia" w:eastAsiaTheme="majorEastAsia" w:hAnsiTheme="majorEastAsia"/>
          <w:sz w:val="22"/>
        </w:rPr>
      </w:pPr>
    </w:p>
    <w:p w14:paraId="20B19F13" w14:textId="256C9EF4" w:rsidR="00215847" w:rsidRPr="00185DEE" w:rsidRDefault="00A51380" w:rsidP="00215847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3</w:t>
      </w:r>
      <w:r w:rsidR="00215847" w:rsidRPr="00185DEE">
        <w:rPr>
          <w:rFonts w:asciiTheme="majorEastAsia" w:eastAsiaTheme="majorEastAsia" w:hAnsiTheme="majorEastAsia" w:hint="eastAsia"/>
          <w:b/>
          <w:sz w:val="22"/>
        </w:rPr>
        <w:t>．お問合せ先</w:t>
      </w:r>
    </w:p>
    <w:p w14:paraId="59305838" w14:textId="77777777" w:rsidR="00215847" w:rsidRPr="00185DEE" w:rsidRDefault="00215847" w:rsidP="00215847">
      <w:pPr>
        <w:spacing w:line="320" w:lineRule="exact"/>
        <w:ind w:leftChars="400" w:left="840"/>
        <w:jc w:val="left"/>
        <w:rPr>
          <w:rFonts w:asciiTheme="majorEastAsia" w:eastAsiaTheme="majorEastAsia" w:hAnsiTheme="majorEastAsia"/>
          <w:szCs w:val="21"/>
        </w:rPr>
      </w:pPr>
      <w:r w:rsidRPr="00185DEE">
        <w:rPr>
          <w:rFonts w:asciiTheme="majorEastAsia" w:eastAsiaTheme="majorEastAsia" w:hAnsiTheme="majorEastAsia"/>
          <w:szCs w:val="21"/>
        </w:rPr>
        <w:t>ESD岡山</w:t>
      </w:r>
      <w:r w:rsidRPr="00185DEE">
        <w:rPr>
          <w:rFonts w:asciiTheme="majorEastAsia" w:eastAsiaTheme="majorEastAsia" w:hAnsiTheme="majorEastAsia" w:hint="eastAsia"/>
          <w:szCs w:val="21"/>
        </w:rPr>
        <w:t>アワード運営委員会</w:t>
      </w:r>
      <w:r w:rsidRPr="00185DEE">
        <w:rPr>
          <w:rFonts w:asciiTheme="majorEastAsia" w:eastAsiaTheme="majorEastAsia" w:hAnsiTheme="majorEastAsia"/>
          <w:szCs w:val="21"/>
        </w:rPr>
        <w:t>事務局（岡山市</w:t>
      </w:r>
      <w:r w:rsidRPr="00185DEE">
        <w:rPr>
          <w:rFonts w:asciiTheme="majorEastAsia" w:eastAsiaTheme="majorEastAsia" w:hAnsiTheme="majorEastAsia" w:hint="eastAsia"/>
          <w:szCs w:val="21"/>
        </w:rPr>
        <w:t>市民協働局</w:t>
      </w:r>
      <w:r w:rsidRPr="00185DEE">
        <w:rPr>
          <w:rFonts w:asciiTheme="majorEastAsia" w:eastAsiaTheme="majorEastAsia" w:hAnsiTheme="majorEastAsia"/>
          <w:szCs w:val="21"/>
        </w:rPr>
        <w:t>ESD推進課内）</w:t>
      </w:r>
    </w:p>
    <w:p w14:paraId="2EB53EA7" w14:textId="77777777" w:rsidR="00215847" w:rsidRPr="00185DEE" w:rsidRDefault="00215847" w:rsidP="00215847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 w:rsidRPr="00185DEE">
        <w:rPr>
          <w:rFonts w:asciiTheme="majorEastAsia" w:eastAsiaTheme="majorEastAsia" w:hAnsiTheme="majorEastAsia"/>
          <w:szCs w:val="21"/>
        </w:rPr>
        <w:t>岡山市北区大供1-1-1</w:t>
      </w:r>
    </w:p>
    <w:p w14:paraId="7A314C21" w14:textId="77777777" w:rsidR="00215847" w:rsidRPr="00185DEE" w:rsidRDefault="00215847" w:rsidP="00215847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 w:rsidRPr="00185DEE">
        <w:rPr>
          <w:rFonts w:asciiTheme="majorEastAsia" w:eastAsiaTheme="majorEastAsia" w:hAnsiTheme="majorEastAsia"/>
          <w:szCs w:val="21"/>
        </w:rPr>
        <w:t>Tel：086-803-1351  Fax：086-803-1777</w:t>
      </w:r>
    </w:p>
    <w:p w14:paraId="5042886C" w14:textId="0C0F07D3" w:rsidR="00215847" w:rsidRPr="00F5100C" w:rsidRDefault="00215847" w:rsidP="00215847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 w:rsidRPr="00F5100C">
        <w:rPr>
          <w:rFonts w:asciiTheme="majorEastAsia" w:eastAsiaTheme="majorEastAsia" w:hAnsiTheme="majorEastAsia"/>
          <w:szCs w:val="21"/>
        </w:rPr>
        <w:t>Email：esd@city.okayama.</w:t>
      </w:r>
      <w:r w:rsidR="00BA7E95" w:rsidRPr="00F5100C">
        <w:rPr>
          <w:rFonts w:asciiTheme="majorEastAsia" w:eastAsiaTheme="majorEastAsia" w:hAnsiTheme="majorEastAsia" w:hint="eastAsia"/>
          <w:szCs w:val="21"/>
        </w:rPr>
        <w:t>lg.</w:t>
      </w:r>
      <w:r w:rsidRPr="00F5100C">
        <w:rPr>
          <w:rFonts w:asciiTheme="majorEastAsia" w:eastAsiaTheme="majorEastAsia" w:hAnsiTheme="majorEastAsia"/>
          <w:szCs w:val="21"/>
        </w:rPr>
        <w:t>jp   担当：</w:t>
      </w:r>
      <w:r w:rsidRPr="00F5100C">
        <w:rPr>
          <w:rFonts w:asciiTheme="majorEastAsia" w:eastAsiaTheme="majorEastAsia" w:hAnsiTheme="majorEastAsia" w:hint="eastAsia"/>
          <w:szCs w:val="21"/>
        </w:rPr>
        <w:t>小西</w:t>
      </w:r>
      <w:r w:rsidR="00A503C1" w:rsidRPr="00F5100C">
        <w:rPr>
          <w:rFonts w:asciiTheme="majorEastAsia" w:eastAsiaTheme="majorEastAsia" w:hAnsiTheme="majorEastAsia" w:hint="eastAsia"/>
          <w:szCs w:val="21"/>
        </w:rPr>
        <w:t>、</w:t>
      </w:r>
      <w:r w:rsidR="00C9240B" w:rsidRPr="00F5100C">
        <w:rPr>
          <w:rFonts w:asciiTheme="majorEastAsia" w:eastAsiaTheme="majorEastAsia" w:hAnsiTheme="majorEastAsia" w:hint="eastAsia"/>
          <w:szCs w:val="21"/>
        </w:rPr>
        <w:t>岩田</w:t>
      </w:r>
    </w:p>
    <w:p w14:paraId="23786995" w14:textId="77777777" w:rsidR="00C31B6C" w:rsidRPr="00185DEE" w:rsidRDefault="00C31B6C">
      <w:pPr>
        <w:widowControl/>
        <w:jc w:val="left"/>
        <w:rPr>
          <w:rFonts w:asciiTheme="majorEastAsia" w:eastAsiaTheme="majorEastAsia" w:hAnsiTheme="majorEastAsia"/>
        </w:rPr>
      </w:pPr>
      <w:r w:rsidRPr="00185DEE">
        <w:rPr>
          <w:rFonts w:asciiTheme="majorEastAsia" w:eastAsiaTheme="majorEastAsia" w:hAnsiTheme="majorEastAsia"/>
        </w:rPr>
        <w:br w:type="page"/>
      </w:r>
    </w:p>
    <w:p w14:paraId="5D774481" w14:textId="77777777" w:rsidR="00C35A3D" w:rsidRPr="00185DEE" w:rsidRDefault="00C35A3D" w:rsidP="00C35A3D">
      <w:pPr>
        <w:spacing w:line="320" w:lineRule="exact"/>
        <w:rPr>
          <w:rFonts w:asciiTheme="majorEastAsia" w:eastAsiaTheme="majorEastAsia" w:hAnsiTheme="majorEastAsia"/>
          <w:b/>
        </w:rPr>
      </w:pPr>
      <w:r w:rsidRPr="00185DEE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26EC8" wp14:editId="05369D6A">
                <wp:simplePos x="0" y="0"/>
                <wp:positionH relativeFrom="column">
                  <wp:posOffset>128715</wp:posOffset>
                </wp:positionH>
                <wp:positionV relativeFrom="paragraph">
                  <wp:posOffset>45085</wp:posOffset>
                </wp:positionV>
                <wp:extent cx="6188149" cy="350520"/>
                <wp:effectExtent l="0" t="0" r="2222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BAC4C" w14:textId="77777777" w:rsidR="00C35A3D" w:rsidRPr="00C35A3D" w:rsidRDefault="00C35A3D" w:rsidP="00C35A3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C35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グローバル賞</w:t>
                            </w:r>
                            <w:r w:rsidR="000A77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0.15pt;margin-top:3.55pt;width:487.2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" fillcolor="#4f81bd [3204]" strokecolor="#243f60 [1604]" strokeweight="2pt">
                <v:textbox>
                  <w:txbxContent>
                    <w:p w14:paraId="5C5BAC4C" w14:textId="77777777" w:rsidR="00C35A3D" w:rsidRPr="00C35A3D" w:rsidRDefault="00C35A3D" w:rsidP="00C35A3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）</w:t>
                      </w:r>
                      <w:r w:rsidRPr="00C35A3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グローバル賞</w:t>
                      </w:r>
                      <w:r w:rsidR="000A77C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募集要項</w:t>
                      </w:r>
                    </w:p>
                  </w:txbxContent>
                </v:textbox>
              </v:rect>
            </w:pict>
          </mc:Fallback>
        </mc:AlternateContent>
      </w:r>
    </w:p>
    <w:p w14:paraId="438BFEBA" w14:textId="77777777" w:rsidR="00C35A3D" w:rsidRPr="00185DEE" w:rsidRDefault="00C35A3D" w:rsidP="00C35A3D">
      <w:pPr>
        <w:spacing w:line="320" w:lineRule="exact"/>
        <w:rPr>
          <w:rFonts w:asciiTheme="majorEastAsia" w:eastAsiaTheme="majorEastAsia" w:hAnsiTheme="majorEastAsia"/>
          <w:b/>
        </w:rPr>
      </w:pPr>
    </w:p>
    <w:p w14:paraId="6CB7F4B1" w14:textId="77777777" w:rsidR="0028307A" w:rsidRPr="00185DEE" w:rsidRDefault="0028307A" w:rsidP="00BC7FC9">
      <w:pPr>
        <w:pStyle w:val="a4"/>
        <w:spacing w:line="320" w:lineRule="exact"/>
        <w:ind w:leftChars="0" w:left="780"/>
        <w:rPr>
          <w:rFonts w:asciiTheme="majorEastAsia" w:eastAsiaTheme="majorEastAsia" w:hAnsiTheme="majorEastAsia"/>
          <w:b/>
        </w:rPr>
      </w:pPr>
    </w:p>
    <w:p w14:paraId="1E5D2E8C" w14:textId="77777777" w:rsidR="00C31B6C" w:rsidRPr="00185DEE" w:rsidRDefault="00C31B6C" w:rsidP="0028307A">
      <w:pPr>
        <w:pStyle w:val="a4"/>
        <w:numPr>
          <w:ilvl w:val="0"/>
          <w:numId w:val="2"/>
        </w:numPr>
        <w:spacing w:line="320" w:lineRule="exact"/>
        <w:ind w:leftChars="200" w:left="780"/>
        <w:rPr>
          <w:rFonts w:asciiTheme="majorEastAsia" w:eastAsiaTheme="majorEastAsia" w:hAnsiTheme="majorEastAsia"/>
          <w:b/>
        </w:rPr>
      </w:pPr>
      <w:r w:rsidRPr="00185DEE">
        <w:rPr>
          <w:rFonts w:asciiTheme="majorEastAsia" w:eastAsiaTheme="majorEastAsia" w:hAnsiTheme="majorEastAsia" w:hint="eastAsia"/>
          <w:b/>
        </w:rPr>
        <w:t>応募資格</w:t>
      </w:r>
    </w:p>
    <w:p w14:paraId="77CF75CA" w14:textId="77777777" w:rsidR="00C31B6C" w:rsidRPr="00185DEE" w:rsidRDefault="00210B75" w:rsidP="00C31B6C">
      <w:pPr>
        <w:pStyle w:val="a4"/>
        <w:spacing w:line="320" w:lineRule="exact"/>
        <w:rPr>
          <w:rFonts w:asciiTheme="majorEastAsia" w:eastAsiaTheme="majorEastAsia" w:hAnsiTheme="majorEastAsia"/>
        </w:rPr>
      </w:pPr>
      <w:r w:rsidRPr="00F56CE6">
        <w:rPr>
          <w:rFonts w:asciiTheme="majorEastAsia" w:eastAsiaTheme="majorEastAsia" w:hAnsiTheme="majorEastAsia" w:hint="eastAsia"/>
          <w:b/>
          <w:u w:val="single"/>
        </w:rPr>
        <w:t>国外</w:t>
      </w:r>
      <w:r w:rsidR="00C31B6C" w:rsidRPr="00F56CE6">
        <w:rPr>
          <w:rFonts w:asciiTheme="majorEastAsia" w:eastAsiaTheme="majorEastAsia" w:hAnsiTheme="majorEastAsia" w:hint="eastAsia"/>
          <w:b/>
          <w:u w:val="single"/>
        </w:rPr>
        <w:t>・国内（岡山県内含む）</w:t>
      </w:r>
      <w:r w:rsidR="00C31B6C" w:rsidRPr="00185DEE">
        <w:rPr>
          <w:rFonts w:asciiTheme="majorEastAsia" w:eastAsiaTheme="majorEastAsia" w:hAnsiTheme="majorEastAsia" w:hint="eastAsia"/>
        </w:rPr>
        <w:t>で</w:t>
      </w:r>
      <w:r w:rsidR="00C31B6C" w:rsidRPr="00185DEE">
        <w:rPr>
          <w:rFonts w:asciiTheme="majorEastAsia" w:eastAsiaTheme="majorEastAsia" w:hAnsiTheme="majorEastAsia"/>
        </w:rPr>
        <w:t>ESD</w:t>
      </w:r>
      <w:r w:rsidR="00C31B6C" w:rsidRPr="00185DEE">
        <w:rPr>
          <w:rFonts w:asciiTheme="majorEastAsia" w:eastAsiaTheme="majorEastAsia" w:hAnsiTheme="majorEastAsia" w:hint="eastAsia"/>
        </w:rPr>
        <w:t>の事業を実施する団体</w:t>
      </w:r>
    </w:p>
    <w:p w14:paraId="6CE6CAC7" w14:textId="77777777" w:rsidR="00C31B6C" w:rsidRDefault="00C31B6C" w:rsidP="00045C4A">
      <w:pPr>
        <w:spacing w:line="30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A91041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A91041">
        <w:rPr>
          <w:rFonts w:asciiTheme="majorEastAsia" w:eastAsiaTheme="majorEastAsia" w:hAnsiTheme="majorEastAsia"/>
          <w:sz w:val="18"/>
          <w:szCs w:val="18"/>
        </w:rPr>
        <w:t>1団体</w:t>
      </w:r>
      <w:r w:rsidRPr="00A91041">
        <w:rPr>
          <w:rFonts w:asciiTheme="majorEastAsia" w:eastAsiaTheme="majorEastAsia" w:hAnsiTheme="majorEastAsia" w:hint="eastAsia"/>
          <w:sz w:val="18"/>
          <w:szCs w:val="18"/>
        </w:rPr>
        <w:t>につき</w:t>
      </w:r>
      <w:r w:rsidRPr="00A91041">
        <w:rPr>
          <w:rFonts w:asciiTheme="majorEastAsia" w:eastAsiaTheme="majorEastAsia" w:hAnsiTheme="majorEastAsia"/>
          <w:sz w:val="18"/>
          <w:szCs w:val="18"/>
        </w:rPr>
        <w:t>1</w:t>
      </w:r>
      <w:r w:rsidRPr="00A91041">
        <w:rPr>
          <w:rFonts w:asciiTheme="majorEastAsia" w:eastAsiaTheme="majorEastAsia" w:hAnsiTheme="majorEastAsia" w:hint="eastAsia"/>
          <w:sz w:val="18"/>
          <w:szCs w:val="18"/>
        </w:rPr>
        <w:t>応募に</w:t>
      </w:r>
      <w:r w:rsidRPr="00A91041">
        <w:rPr>
          <w:rFonts w:asciiTheme="majorEastAsia" w:eastAsiaTheme="majorEastAsia" w:hAnsiTheme="majorEastAsia"/>
          <w:sz w:val="18"/>
          <w:szCs w:val="18"/>
        </w:rPr>
        <w:t>限ります。</w:t>
      </w:r>
    </w:p>
    <w:p w14:paraId="78A8EC54" w14:textId="5AA6CAB7" w:rsidR="007E0E6F" w:rsidRPr="00F5100C" w:rsidRDefault="007E0E6F">
      <w:pPr>
        <w:spacing w:line="30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F5100C">
        <w:rPr>
          <w:rFonts w:ascii="ＭＳ Ｐゴシック" w:eastAsia="ＭＳ Ｐゴシック" w:hAnsi="ＭＳ Ｐゴシック" w:hint="eastAsia"/>
          <w:sz w:val="18"/>
          <w:szCs w:val="18"/>
        </w:rPr>
        <w:t>※2017年4月時点で、2年以上継続している事業に限ります。</w:t>
      </w:r>
    </w:p>
    <w:p w14:paraId="6CFE32FF" w14:textId="76F36765" w:rsidR="00C31B6C" w:rsidRDefault="00C31B6C" w:rsidP="00045C4A">
      <w:pPr>
        <w:spacing w:line="30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94558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9D71B8" w:rsidRPr="00945583">
        <w:rPr>
          <w:rFonts w:asciiTheme="majorEastAsia" w:eastAsiaTheme="majorEastAsia" w:hAnsiTheme="majorEastAsia" w:hint="eastAsia"/>
          <w:sz w:val="18"/>
          <w:szCs w:val="18"/>
        </w:rPr>
        <w:t>過去に</w:t>
      </w:r>
      <w:r w:rsidRPr="00945583">
        <w:rPr>
          <w:rFonts w:asciiTheme="majorEastAsia" w:eastAsiaTheme="majorEastAsia" w:hAnsiTheme="majorEastAsia"/>
          <w:sz w:val="18"/>
          <w:szCs w:val="18"/>
        </w:rPr>
        <w:t>本賞を受賞した事業は、応募することができません。</w:t>
      </w:r>
    </w:p>
    <w:p w14:paraId="6EF74078" w14:textId="77777777" w:rsidR="00C31B6C" w:rsidRPr="0073143F" w:rsidRDefault="00C31B6C" w:rsidP="00C31B6C">
      <w:pPr>
        <w:spacing w:line="320" w:lineRule="exact"/>
        <w:rPr>
          <w:rFonts w:asciiTheme="majorEastAsia" w:eastAsiaTheme="majorEastAsia" w:hAnsiTheme="majorEastAsia"/>
        </w:rPr>
      </w:pPr>
    </w:p>
    <w:p w14:paraId="1E7121B9" w14:textId="77777777" w:rsidR="00C31B6C" w:rsidRPr="00185DEE" w:rsidRDefault="00C31B6C" w:rsidP="0028307A">
      <w:pPr>
        <w:pStyle w:val="a4"/>
        <w:numPr>
          <w:ilvl w:val="0"/>
          <w:numId w:val="1"/>
        </w:numPr>
        <w:spacing w:line="320" w:lineRule="exact"/>
        <w:ind w:leftChars="200" w:left="840"/>
        <w:rPr>
          <w:rFonts w:asciiTheme="majorEastAsia" w:eastAsiaTheme="majorEastAsia" w:hAnsiTheme="majorEastAsia"/>
          <w:b/>
        </w:rPr>
      </w:pPr>
      <w:r w:rsidRPr="00185DEE">
        <w:rPr>
          <w:rFonts w:asciiTheme="majorEastAsia" w:eastAsiaTheme="majorEastAsia" w:hAnsiTheme="majorEastAsia" w:hint="eastAsia"/>
          <w:b/>
          <w:szCs w:val="21"/>
        </w:rPr>
        <w:t>賞金</w:t>
      </w:r>
    </w:p>
    <w:p w14:paraId="75277FDC" w14:textId="77777777" w:rsidR="00C31B6C" w:rsidRDefault="00C31B6C" w:rsidP="00C31B6C">
      <w:pPr>
        <w:spacing w:line="320" w:lineRule="exact"/>
        <w:ind w:firstLine="840"/>
        <w:rPr>
          <w:rFonts w:asciiTheme="majorEastAsia" w:eastAsiaTheme="majorEastAsia" w:hAnsiTheme="majorEastAsia"/>
          <w:szCs w:val="21"/>
        </w:rPr>
      </w:pPr>
      <w:r w:rsidRPr="00185DEE">
        <w:rPr>
          <w:rFonts w:asciiTheme="majorEastAsia" w:eastAsiaTheme="majorEastAsia" w:hAnsiTheme="majorEastAsia"/>
          <w:szCs w:val="21"/>
        </w:rPr>
        <w:t>40万円</w:t>
      </w:r>
    </w:p>
    <w:p w14:paraId="31070D06" w14:textId="50B562F5" w:rsidR="00F5100C" w:rsidRPr="00C71607" w:rsidRDefault="00F5100C" w:rsidP="00C71607">
      <w:pPr>
        <w:spacing w:line="30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C71607">
        <w:rPr>
          <w:rFonts w:ascii="ＭＳ Ｐゴシック" w:eastAsia="ＭＳ Ｐゴシック" w:hAnsi="ＭＳ Ｐゴシック" w:hint="eastAsia"/>
          <w:sz w:val="18"/>
          <w:szCs w:val="18"/>
        </w:rPr>
        <w:t>※ESDの事業を拡充するために活用すること。</w:t>
      </w:r>
    </w:p>
    <w:p w14:paraId="076109F8" w14:textId="79C042F7" w:rsidR="00C31B6C" w:rsidRPr="00185DEE" w:rsidRDefault="00A85E89" w:rsidP="00A85E89">
      <w:pPr>
        <w:pStyle w:val="a4"/>
        <w:tabs>
          <w:tab w:val="left" w:pos="6329"/>
        </w:tabs>
        <w:spacing w:line="320" w:lineRule="exact"/>
        <w:ind w:leftChars="815" w:left="17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ab/>
      </w:r>
    </w:p>
    <w:p w14:paraId="30C82A10" w14:textId="2A19A9E3" w:rsidR="00C31B6C" w:rsidRPr="00185DEE" w:rsidRDefault="00A51380" w:rsidP="0028307A">
      <w:pPr>
        <w:pStyle w:val="a4"/>
        <w:numPr>
          <w:ilvl w:val="0"/>
          <w:numId w:val="1"/>
        </w:numPr>
        <w:spacing w:line="320" w:lineRule="exact"/>
        <w:ind w:leftChars="200" w:lef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Cs w:val="21"/>
        </w:rPr>
        <w:t>授賞</w:t>
      </w:r>
      <w:r w:rsidR="00C31B6C" w:rsidRPr="00185DEE">
        <w:rPr>
          <w:rFonts w:asciiTheme="majorEastAsia" w:eastAsiaTheme="majorEastAsia" w:hAnsiTheme="majorEastAsia" w:hint="eastAsia"/>
          <w:b/>
          <w:szCs w:val="21"/>
        </w:rPr>
        <w:t xml:space="preserve">数　</w:t>
      </w:r>
    </w:p>
    <w:p w14:paraId="0A027FC8" w14:textId="77777777" w:rsidR="00C31B6C" w:rsidRPr="00185DEE" w:rsidRDefault="00881B83" w:rsidP="00C31B6C">
      <w:pPr>
        <w:pStyle w:val="a4"/>
        <w:spacing w:line="320" w:lineRule="exact"/>
        <w:ind w:leftChars="415" w:left="871"/>
        <w:rPr>
          <w:rFonts w:asciiTheme="majorEastAsia" w:eastAsiaTheme="majorEastAsia" w:hAnsiTheme="majorEastAsia"/>
          <w:b/>
        </w:rPr>
      </w:pPr>
      <w:r w:rsidRPr="00185DEE">
        <w:rPr>
          <w:rFonts w:asciiTheme="majorEastAsia" w:eastAsiaTheme="majorEastAsia" w:hAnsiTheme="majorEastAsia" w:hint="eastAsia"/>
          <w:szCs w:val="21"/>
        </w:rPr>
        <w:t>2</w:t>
      </w:r>
      <w:r w:rsidR="00C31B6C" w:rsidRPr="00185DEE">
        <w:rPr>
          <w:rFonts w:asciiTheme="majorEastAsia" w:eastAsiaTheme="majorEastAsia" w:hAnsiTheme="majorEastAsia" w:hint="eastAsia"/>
          <w:szCs w:val="21"/>
        </w:rPr>
        <w:t>件以内</w:t>
      </w:r>
    </w:p>
    <w:p w14:paraId="1CECD893" w14:textId="77777777" w:rsidR="00C31B6C" w:rsidRPr="00185DEE" w:rsidRDefault="00C31B6C" w:rsidP="00C31B6C">
      <w:pPr>
        <w:widowControl/>
        <w:spacing w:line="320" w:lineRule="exact"/>
        <w:jc w:val="left"/>
        <w:rPr>
          <w:rFonts w:asciiTheme="majorEastAsia" w:eastAsiaTheme="majorEastAsia" w:hAnsiTheme="majorEastAsia"/>
          <w:b/>
        </w:rPr>
      </w:pPr>
    </w:p>
    <w:p w14:paraId="453D4CBA" w14:textId="5C732CCD" w:rsidR="00C31B6C" w:rsidRPr="00185DEE" w:rsidRDefault="00C31B6C" w:rsidP="0028307A">
      <w:pPr>
        <w:pStyle w:val="a4"/>
        <w:widowControl/>
        <w:numPr>
          <w:ilvl w:val="2"/>
          <w:numId w:val="3"/>
        </w:numPr>
        <w:spacing w:line="320" w:lineRule="exact"/>
        <w:ind w:leftChars="200" w:left="840"/>
        <w:jc w:val="left"/>
        <w:rPr>
          <w:rFonts w:asciiTheme="majorEastAsia" w:eastAsiaTheme="majorEastAsia" w:hAnsiTheme="majorEastAsia"/>
          <w:b/>
          <w:szCs w:val="21"/>
        </w:rPr>
      </w:pPr>
      <w:r w:rsidRPr="00185DEE">
        <w:rPr>
          <w:rFonts w:asciiTheme="majorEastAsia" w:eastAsiaTheme="majorEastAsia" w:hAnsiTheme="majorEastAsia" w:hint="eastAsia"/>
          <w:b/>
          <w:szCs w:val="21"/>
        </w:rPr>
        <w:t>審査</w:t>
      </w:r>
      <w:r w:rsidR="005F43F4">
        <w:rPr>
          <w:rFonts w:asciiTheme="majorEastAsia" w:eastAsiaTheme="majorEastAsia" w:hAnsiTheme="majorEastAsia" w:hint="eastAsia"/>
          <w:b/>
          <w:szCs w:val="21"/>
        </w:rPr>
        <w:t>基準</w:t>
      </w:r>
    </w:p>
    <w:p w14:paraId="56E4FF41" w14:textId="25A2BD5A" w:rsidR="0074765C" w:rsidRPr="00945583" w:rsidRDefault="00C80592" w:rsidP="00DE586C">
      <w:pPr>
        <w:spacing w:line="320" w:lineRule="exact"/>
        <w:ind w:leftChars="400" w:left="840"/>
        <w:rPr>
          <w:rFonts w:asciiTheme="majorEastAsia" w:eastAsiaTheme="majorEastAsia" w:hAnsiTheme="majorEastAsia"/>
        </w:rPr>
      </w:pPr>
      <w:r w:rsidRPr="00945583">
        <w:rPr>
          <w:rFonts w:asciiTheme="majorEastAsia" w:eastAsiaTheme="majorEastAsia" w:hAnsiTheme="majorEastAsia" w:hint="eastAsia"/>
        </w:rPr>
        <w:t>地域コミュニティにおけるESDの事業のうち</w:t>
      </w:r>
      <w:r w:rsidRPr="00945583">
        <w:rPr>
          <w:rFonts w:asciiTheme="majorEastAsia" w:eastAsiaTheme="majorEastAsia" w:hAnsiTheme="majorEastAsia" w:hint="eastAsia"/>
          <w:b/>
          <w:u w:val="single"/>
        </w:rPr>
        <w:t>世界のモデル</w:t>
      </w:r>
      <w:r w:rsidRPr="00945583">
        <w:rPr>
          <w:rFonts w:asciiTheme="majorEastAsia" w:eastAsiaTheme="majorEastAsia" w:hAnsiTheme="majorEastAsia" w:hint="eastAsia"/>
        </w:rPr>
        <w:t>となり、ESDの普及に貢献することが期待される</w:t>
      </w:r>
      <w:r w:rsidR="00781A2D" w:rsidRPr="00945583">
        <w:rPr>
          <w:rFonts w:asciiTheme="majorEastAsia" w:eastAsiaTheme="majorEastAsia" w:hAnsiTheme="majorEastAsia" w:hint="eastAsia"/>
        </w:rPr>
        <w:t>優良事例</w:t>
      </w:r>
      <w:r w:rsidRPr="00945583">
        <w:rPr>
          <w:rFonts w:asciiTheme="majorEastAsia" w:eastAsiaTheme="majorEastAsia" w:hAnsiTheme="majorEastAsia" w:hint="eastAsia"/>
        </w:rPr>
        <w:t>を顕彰します。</w:t>
      </w:r>
    </w:p>
    <w:p w14:paraId="067A1AE6" w14:textId="4F73E619" w:rsidR="00C80592" w:rsidRPr="00945583" w:rsidRDefault="004042ED" w:rsidP="00DE586C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 w:rsidRPr="00945583">
        <w:rPr>
          <w:rFonts w:asciiTheme="majorEastAsia" w:eastAsiaTheme="majorEastAsia" w:hAnsiTheme="majorEastAsia"/>
          <w:szCs w:val="21"/>
        </w:rPr>
        <w:t>ESDに関する有識者等を審査員とし</w:t>
      </w:r>
      <w:r w:rsidRPr="00945583">
        <w:rPr>
          <w:rFonts w:asciiTheme="majorEastAsia" w:eastAsiaTheme="majorEastAsia" w:hAnsiTheme="majorEastAsia" w:hint="eastAsia"/>
          <w:szCs w:val="21"/>
        </w:rPr>
        <w:t>、以下の基準に基づいて審査します。</w:t>
      </w:r>
    </w:p>
    <w:p w14:paraId="2985E3E3" w14:textId="77777777" w:rsidR="00C822AE" w:rsidRPr="00814279" w:rsidRDefault="00C822AE" w:rsidP="00C31B6C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7587" w:type="dxa"/>
        <w:tblInd w:w="1026" w:type="dxa"/>
        <w:tblLook w:val="04A0" w:firstRow="1" w:lastRow="0" w:firstColumn="1" w:lastColumn="0" w:noHBand="0" w:noVBand="1"/>
      </w:tblPr>
      <w:tblGrid>
        <w:gridCol w:w="1917"/>
        <w:gridCol w:w="5670"/>
      </w:tblGrid>
      <w:tr w:rsidR="008840F0" w:rsidRPr="003A146D" w14:paraId="301F7607" w14:textId="77777777" w:rsidTr="00DC063D">
        <w:tc>
          <w:tcPr>
            <w:tcW w:w="1917" w:type="dxa"/>
            <w:vAlign w:val="center"/>
          </w:tcPr>
          <w:p w14:paraId="6D6A17F2" w14:textId="77777777" w:rsidR="008840F0" w:rsidRPr="003A146D" w:rsidRDefault="008840F0" w:rsidP="008840F0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ビジョン</w:t>
            </w:r>
          </w:p>
        </w:tc>
        <w:tc>
          <w:tcPr>
            <w:tcW w:w="5670" w:type="dxa"/>
            <w:vAlign w:val="center"/>
          </w:tcPr>
          <w:p w14:paraId="1A259DB2" w14:textId="77777777" w:rsidR="008840F0" w:rsidRPr="003A146D" w:rsidRDefault="008840F0" w:rsidP="008840F0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持続可能な社会の実現に向けた地域コミュニティの課題、事業の目的を明確にしているか。</w:t>
            </w:r>
          </w:p>
        </w:tc>
      </w:tr>
      <w:tr w:rsidR="002A11C8" w:rsidRPr="003A146D" w14:paraId="241C8D05" w14:textId="77777777" w:rsidTr="00DC063D">
        <w:tc>
          <w:tcPr>
            <w:tcW w:w="1917" w:type="dxa"/>
            <w:vAlign w:val="center"/>
          </w:tcPr>
          <w:p w14:paraId="0F884039" w14:textId="34E10BC3" w:rsidR="002A11C8" w:rsidRPr="003A146D" w:rsidRDefault="002A11C8" w:rsidP="002A11C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協働</w:t>
            </w:r>
          </w:p>
        </w:tc>
        <w:tc>
          <w:tcPr>
            <w:tcW w:w="5670" w:type="dxa"/>
            <w:vAlign w:val="center"/>
          </w:tcPr>
          <w:p w14:paraId="79148AC4" w14:textId="388D0D7C" w:rsidR="002A11C8" w:rsidRPr="003A146D" w:rsidRDefault="002A11C8" w:rsidP="008840F0">
            <w:pPr>
              <w:rPr>
                <w:rFonts w:asciiTheme="majorEastAsia" w:eastAsiaTheme="majorEastAsia" w:hAnsiTheme="majorEastAsia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多様なステークホルダー（人や団体）が協働する仕組みができているか。</w:t>
            </w:r>
          </w:p>
        </w:tc>
      </w:tr>
      <w:tr w:rsidR="002A11C8" w:rsidRPr="003A146D" w14:paraId="60E04C2D" w14:textId="77777777" w:rsidTr="00DC063D">
        <w:trPr>
          <w:trHeight w:val="533"/>
        </w:trPr>
        <w:tc>
          <w:tcPr>
            <w:tcW w:w="1917" w:type="dxa"/>
            <w:vAlign w:val="center"/>
          </w:tcPr>
          <w:p w14:paraId="41FFC582" w14:textId="77777777" w:rsidR="002A11C8" w:rsidRPr="003A146D" w:rsidRDefault="002A11C8" w:rsidP="008840F0">
            <w:pPr>
              <w:spacing w:line="480" w:lineRule="auto"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統合</w:t>
            </w:r>
          </w:p>
        </w:tc>
        <w:tc>
          <w:tcPr>
            <w:tcW w:w="5670" w:type="dxa"/>
            <w:vAlign w:val="center"/>
          </w:tcPr>
          <w:p w14:paraId="0C48D356" w14:textId="77777777" w:rsidR="002A11C8" w:rsidRPr="003A146D" w:rsidRDefault="002A11C8" w:rsidP="008840F0">
            <w:pPr>
              <w:spacing w:line="480" w:lineRule="auto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環境、経済、社会の側面を統合的に組み入れているか。</w:t>
            </w:r>
          </w:p>
        </w:tc>
      </w:tr>
      <w:tr w:rsidR="002A11C8" w:rsidRPr="003A146D" w14:paraId="4F1B6D06" w14:textId="77777777" w:rsidTr="00DC063D">
        <w:tc>
          <w:tcPr>
            <w:tcW w:w="1917" w:type="dxa"/>
            <w:vAlign w:val="center"/>
          </w:tcPr>
          <w:p w14:paraId="427E1822" w14:textId="77777777" w:rsidR="002A11C8" w:rsidRPr="003A146D" w:rsidRDefault="002A11C8" w:rsidP="008840F0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エンパワーメント</w:t>
            </w:r>
          </w:p>
        </w:tc>
        <w:tc>
          <w:tcPr>
            <w:tcW w:w="5670" w:type="dxa"/>
            <w:vAlign w:val="center"/>
          </w:tcPr>
          <w:p w14:paraId="7A70A94A" w14:textId="635E191D" w:rsidR="002A11C8" w:rsidRPr="003A146D" w:rsidRDefault="002A11C8" w:rsidP="008840F0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持続可能な社会づくりに向けて、課題解決に向けた学び</w:t>
            </w:r>
            <w:r w:rsidR="00DC06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4A4C">
              <w:rPr>
                <w:rFonts w:asciiTheme="majorEastAsia" w:eastAsiaTheme="majorEastAsia" w:hAnsiTheme="majorEastAsia" w:hint="eastAsia"/>
                <w:szCs w:val="21"/>
              </w:rPr>
              <w:t>合いや実践を促す教育が行われ、個人の価値観</w:t>
            </w:r>
            <w:r w:rsidRPr="003A146D">
              <w:rPr>
                <w:rFonts w:asciiTheme="majorEastAsia" w:eastAsiaTheme="majorEastAsia" w:hAnsiTheme="majorEastAsia" w:hint="eastAsia"/>
                <w:szCs w:val="21"/>
              </w:rPr>
              <w:t>・態度・行動の変容や地域力の向上につながっているか。</w:t>
            </w:r>
          </w:p>
        </w:tc>
      </w:tr>
      <w:tr w:rsidR="00945583" w:rsidRPr="00945583" w14:paraId="134A10AD" w14:textId="77777777" w:rsidTr="00DC063D">
        <w:tc>
          <w:tcPr>
            <w:tcW w:w="1917" w:type="dxa"/>
            <w:vAlign w:val="center"/>
          </w:tcPr>
          <w:p w14:paraId="4A175607" w14:textId="425058D8" w:rsidR="00564393" w:rsidRPr="00945583" w:rsidRDefault="00564393" w:rsidP="008840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583">
              <w:rPr>
                <w:rFonts w:asciiTheme="majorEastAsia" w:eastAsiaTheme="majorEastAsia" w:hAnsiTheme="majorEastAsia" w:hint="eastAsia"/>
                <w:szCs w:val="21"/>
              </w:rPr>
              <w:t>発展性</w:t>
            </w:r>
          </w:p>
        </w:tc>
        <w:tc>
          <w:tcPr>
            <w:tcW w:w="5670" w:type="dxa"/>
            <w:vAlign w:val="center"/>
          </w:tcPr>
          <w:p w14:paraId="7C4C3995" w14:textId="1F6D1D5A" w:rsidR="00564393" w:rsidRPr="00945583" w:rsidRDefault="00564393" w:rsidP="008840F0">
            <w:pPr>
              <w:rPr>
                <w:rFonts w:asciiTheme="majorEastAsia" w:eastAsiaTheme="majorEastAsia" w:hAnsiTheme="majorEastAsia"/>
                <w:szCs w:val="21"/>
              </w:rPr>
            </w:pPr>
            <w:r w:rsidRPr="00945583">
              <w:rPr>
                <w:rFonts w:asciiTheme="majorEastAsia" w:eastAsiaTheme="majorEastAsia" w:hAnsiTheme="majorEastAsia" w:hint="eastAsia"/>
                <w:szCs w:val="21"/>
              </w:rPr>
              <w:t>事業が今後も継続的に実施され、発展する見込みがあり、他の地域コミュニティにも波及することが期待できるか。</w:t>
            </w:r>
          </w:p>
        </w:tc>
      </w:tr>
      <w:tr w:rsidR="00945583" w:rsidRPr="00945583" w14:paraId="140ABE20" w14:textId="77777777" w:rsidTr="00DC063D">
        <w:tc>
          <w:tcPr>
            <w:tcW w:w="1917" w:type="dxa"/>
            <w:vAlign w:val="center"/>
          </w:tcPr>
          <w:p w14:paraId="642FDF26" w14:textId="5209944A" w:rsidR="00564393" w:rsidRPr="00945583" w:rsidRDefault="00564393" w:rsidP="0097512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583">
              <w:rPr>
                <w:rFonts w:asciiTheme="majorEastAsia" w:eastAsiaTheme="majorEastAsia" w:hAnsiTheme="majorEastAsia" w:hint="eastAsia"/>
                <w:szCs w:val="21"/>
              </w:rPr>
              <w:t>革新性</w:t>
            </w:r>
          </w:p>
        </w:tc>
        <w:tc>
          <w:tcPr>
            <w:tcW w:w="5670" w:type="dxa"/>
            <w:vAlign w:val="center"/>
          </w:tcPr>
          <w:p w14:paraId="1B9090AB" w14:textId="4AB63D0E" w:rsidR="00564393" w:rsidRPr="00945583" w:rsidRDefault="00564393" w:rsidP="008840F0">
            <w:pPr>
              <w:rPr>
                <w:rFonts w:asciiTheme="majorEastAsia" w:eastAsiaTheme="majorEastAsia" w:hAnsiTheme="majorEastAsia"/>
                <w:szCs w:val="21"/>
              </w:rPr>
            </w:pPr>
            <w:r w:rsidRPr="00945583">
              <w:rPr>
                <w:rFonts w:asciiTheme="majorEastAsia" w:eastAsiaTheme="majorEastAsia" w:hAnsiTheme="majorEastAsia" w:hint="eastAsia"/>
                <w:szCs w:val="21"/>
              </w:rPr>
              <w:t>ESD事業の推進にあたって革新的なアプローチや手法を　用いているか。</w:t>
            </w:r>
          </w:p>
        </w:tc>
      </w:tr>
    </w:tbl>
    <w:p w14:paraId="6A56E020" w14:textId="77777777" w:rsidR="00177AC2" w:rsidRPr="00185DEE" w:rsidRDefault="00177AC2" w:rsidP="00177AC2">
      <w:pPr>
        <w:pStyle w:val="a4"/>
        <w:widowControl/>
        <w:spacing w:line="320" w:lineRule="exact"/>
        <w:ind w:leftChars="0"/>
        <w:jc w:val="left"/>
        <w:rPr>
          <w:rFonts w:asciiTheme="majorEastAsia" w:eastAsiaTheme="majorEastAsia" w:hAnsiTheme="majorEastAsia"/>
          <w:b/>
          <w:szCs w:val="21"/>
        </w:rPr>
      </w:pPr>
    </w:p>
    <w:p w14:paraId="21E10A7D" w14:textId="77777777" w:rsidR="00177AC2" w:rsidRPr="00185DEE" w:rsidRDefault="00177AC2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185DEE">
        <w:rPr>
          <w:rFonts w:asciiTheme="majorEastAsia" w:eastAsiaTheme="majorEastAsia" w:hAnsiTheme="majorEastAsia"/>
          <w:b/>
          <w:szCs w:val="21"/>
        </w:rPr>
        <w:br w:type="page"/>
      </w:r>
    </w:p>
    <w:p w14:paraId="515C0F3D" w14:textId="634F203B" w:rsidR="00E01539" w:rsidRPr="00202003" w:rsidRDefault="00E01539" w:rsidP="00E01539">
      <w:pPr>
        <w:pStyle w:val="a4"/>
        <w:widowControl/>
        <w:numPr>
          <w:ilvl w:val="2"/>
          <w:numId w:val="3"/>
        </w:numPr>
        <w:spacing w:line="320" w:lineRule="exact"/>
        <w:ind w:leftChars="200" w:left="840"/>
        <w:jc w:val="left"/>
        <w:rPr>
          <w:rFonts w:asciiTheme="majorEastAsia" w:eastAsiaTheme="majorEastAsia" w:hAnsiTheme="majorEastAsia"/>
          <w:b/>
          <w:szCs w:val="21"/>
        </w:rPr>
      </w:pPr>
      <w:r w:rsidRPr="00202003">
        <w:rPr>
          <w:rFonts w:asciiTheme="majorEastAsia" w:eastAsiaTheme="majorEastAsia" w:hAnsiTheme="majorEastAsia" w:hint="eastAsia"/>
          <w:b/>
          <w:szCs w:val="21"/>
        </w:rPr>
        <w:lastRenderedPageBreak/>
        <w:t>選考</w:t>
      </w:r>
      <w:r w:rsidR="0063691D" w:rsidRPr="00202003">
        <w:rPr>
          <w:rFonts w:asciiTheme="majorEastAsia" w:eastAsiaTheme="majorEastAsia" w:hAnsiTheme="majorEastAsia" w:hint="eastAsia"/>
          <w:b/>
          <w:szCs w:val="21"/>
        </w:rPr>
        <w:t>プロセス</w:t>
      </w:r>
    </w:p>
    <w:p w14:paraId="7D85ED9B" w14:textId="3C0936B2" w:rsidR="005978FD" w:rsidRPr="005978FD" w:rsidRDefault="00D97313" w:rsidP="005978FD">
      <w:pPr>
        <w:pStyle w:val="a4"/>
        <w:widowControl/>
        <w:numPr>
          <w:ilvl w:val="0"/>
          <w:numId w:val="15"/>
        </w:numPr>
        <w:ind w:leftChars="0"/>
        <w:jc w:val="left"/>
        <w:rPr>
          <w:rFonts w:asciiTheme="majorEastAsia" w:eastAsiaTheme="majorEastAsia" w:hAnsiTheme="majorEastAsia"/>
        </w:rPr>
      </w:pPr>
      <w:r w:rsidRPr="005978FD">
        <w:rPr>
          <w:rFonts w:asciiTheme="majorEastAsia" w:eastAsiaTheme="majorEastAsia" w:hAnsiTheme="majorEastAsia" w:hint="eastAsia"/>
        </w:rPr>
        <w:t>事務局による予備選考</w:t>
      </w:r>
      <w:r w:rsidR="005978FD" w:rsidRPr="005978FD">
        <w:rPr>
          <w:rFonts w:asciiTheme="majorEastAsia" w:eastAsiaTheme="majorEastAsia" w:hAnsiTheme="majorEastAsia" w:hint="eastAsia"/>
        </w:rPr>
        <w:t>を行い、授賞候補事業を決定します。</w:t>
      </w:r>
    </w:p>
    <w:p w14:paraId="66C3B568" w14:textId="0B9ACF9B" w:rsidR="005978FD" w:rsidRDefault="005978FD" w:rsidP="005978FD">
      <w:pPr>
        <w:pStyle w:val="a4"/>
        <w:widowControl/>
        <w:numPr>
          <w:ilvl w:val="0"/>
          <w:numId w:val="15"/>
        </w:numPr>
        <w:ind w:leftChars="0"/>
        <w:jc w:val="left"/>
        <w:rPr>
          <w:rFonts w:asciiTheme="majorEastAsia" w:eastAsiaTheme="majorEastAsia" w:hAnsiTheme="majorEastAsia"/>
        </w:rPr>
      </w:pPr>
      <w:r w:rsidRPr="005978FD">
        <w:rPr>
          <w:rFonts w:asciiTheme="majorEastAsia" w:eastAsiaTheme="majorEastAsia" w:hAnsiTheme="majorEastAsia" w:hint="eastAsia"/>
        </w:rPr>
        <w:t>授賞候補事業</w:t>
      </w:r>
      <w:r>
        <w:rPr>
          <w:rFonts w:asciiTheme="majorEastAsia" w:eastAsiaTheme="majorEastAsia" w:hAnsiTheme="majorEastAsia" w:hint="eastAsia"/>
        </w:rPr>
        <w:t>について</w:t>
      </w:r>
      <w:r w:rsidR="00851F2B">
        <w:rPr>
          <w:rFonts w:asciiTheme="majorEastAsia" w:eastAsiaTheme="majorEastAsia" w:hAnsiTheme="majorEastAsia" w:hint="eastAsia"/>
        </w:rPr>
        <w:t>「</w:t>
      </w:r>
      <w:r w:rsidRPr="005978FD">
        <w:rPr>
          <w:rFonts w:asciiTheme="majorEastAsia" w:eastAsiaTheme="majorEastAsia" w:hAnsiTheme="majorEastAsia" w:hint="eastAsia"/>
        </w:rPr>
        <w:t>事業紹介用動画またはスライドショー</w:t>
      </w:r>
      <w:r w:rsidR="00851F2B">
        <w:rPr>
          <w:rFonts w:asciiTheme="majorEastAsia" w:eastAsiaTheme="majorEastAsia" w:hAnsiTheme="majorEastAsia" w:hint="eastAsia"/>
        </w:rPr>
        <w:t>」</w:t>
      </w:r>
      <w:r w:rsidR="00DC2CB5">
        <w:rPr>
          <w:rFonts w:asciiTheme="majorEastAsia" w:eastAsiaTheme="majorEastAsia" w:hAnsiTheme="majorEastAsia" w:hint="eastAsia"/>
        </w:rPr>
        <w:t>の</w:t>
      </w:r>
      <w:r w:rsidRPr="005978FD">
        <w:rPr>
          <w:rFonts w:asciiTheme="majorEastAsia" w:eastAsiaTheme="majorEastAsia" w:hAnsiTheme="majorEastAsia" w:hint="eastAsia"/>
        </w:rPr>
        <w:t>Web投票を実施します。</w:t>
      </w:r>
    </w:p>
    <w:p w14:paraId="28EA85BB" w14:textId="5E280F60" w:rsidR="005978FD" w:rsidRDefault="005978FD" w:rsidP="005978FD">
      <w:pPr>
        <w:pStyle w:val="a4"/>
        <w:widowControl/>
        <w:numPr>
          <w:ilvl w:val="0"/>
          <w:numId w:val="15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Web投票の結果を参考に</w:t>
      </w:r>
      <w:r w:rsidR="00A41468">
        <w:rPr>
          <w:rFonts w:asciiTheme="majorEastAsia" w:eastAsiaTheme="majorEastAsia" w:hAnsiTheme="majorEastAsia" w:hint="eastAsia"/>
        </w:rPr>
        <w:t>しながら</w:t>
      </w:r>
      <w:r>
        <w:rPr>
          <w:rFonts w:asciiTheme="majorEastAsia" w:eastAsiaTheme="majorEastAsia" w:hAnsiTheme="majorEastAsia" w:hint="eastAsia"/>
        </w:rPr>
        <w:t>、審査員による審査を行い、授賞事業を決定します。</w:t>
      </w:r>
    </w:p>
    <w:p w14:paraId="5F41C0BC" w14:textId="77777777" w:rsidR="005978FD" w:rsidRDefault="005978FD" w:rsidP="00177AC2">
      <w:pPr>
        <w:pStyle w:val="a4"/>
        <w:widowControl/>
        <w:spacing w:line="320" w:lineRule="exact"/>
        <w:ind w:leftChars="500" w:left="1050"/>
        <w:jc w:val="left"/>
        <w:rPr>
          <w:rFonts w:asciiTheme="majorEastAsia" w:eastAsiaTheme="majorEastAsia" w:hAnsiTheme="majorEastAsia"/>
        </w:rPr>
      </w:pPr>
    </w:p>
    <w:p w14:paraId="20B50393" w14:textId="243526E8" w:rsidR="00177AC2" w:rsidRPr="00F5100C" w:rsidRDefault="00177AC2" w:rsidP="00177AC2">
      <w:pPr>
        <w:pStyle w:val="a4"/>
        <w:widowControl/>
        <w:spacing w:line="320" w:lineRule="exact"/>
        <w:ind w:leftChars="500" w:left="1050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応募〆切</w:t>
      </w:r>
      <w:r w:rsidR="008D3A4A" w:rsidRPr="00F5100C">
        <w:rPr>
          <w:rFonts w:asciiTheme="majorEastAsia" w:eastAsiaTheme="majorEastAsia" w:hAnsiTheme="majorEastAsia" w:hint="eastAsia"/>
        </w:rPr>
        <w:t xml:space="preserve">　</w:t>
      </w:r>
      <w:r w:rsidR="003D4B9B" w:rsidRPr="00F5100C">
        <w:rPr>
          <w:rFonts w:asciiTheme="majorEastAsia" w:eastAsiaTheme="majorEastAsia" w:hAnsiTheme="majorEastAsia"/>
        </w:rPr>
        <w:t>6</w:t>
      </w:r>
      <w:r w:rsidR="008D3A4A" w:rsidRPr="00F5100C">
        <w:rPr>
          <w:rFonts w:asciiTheme="majorEastAsia" w:eastAsiaTheme="majorEastAsia" w:hAnsiTheme="majorEastAsia" w:hint="eastAsia"/>
        </w:rPr>
        <w:t>月</w:t>
      </w:r>
      <w:r w:rsidR="003D4B9B" w:rsidRPr="00F5100C">
        <w:rPr>
          <w:rFonts w:asciiTheme="majorEastAsia" w:eastAsiaTheme="majorEastAsia" w:hAnsiTheme="majorEastAsia"/>
        </w:rPr>
        <w:t>30</w:t>
      </w:r>
      <w:r w:rsidR="008D3A4A" w:rsidRPr="00F5100C">
        <w:rPr>
          <w:rFonts w:asciiTheme="majorEastAsia" w:eastAsiaTheme="majorEastAsia" w:hAnsiTheme="majorEastAsia" w:hint="eastAsia"/>
        </w:rPr>
        <w:t>日（金）</w:t>
      </w:r>
      <w:r w:rsidR="008D3A4A" w:rsidRPr="00C71607">
        <w:rPr>
          <w:rFonts w:asciiTheme="majorEastAsia" w:eastAsiaTheme="majorEastAsia" w:hAnsiTheme="majorEastAsia"/>
        </w:rPr>
        <w:t>17:00</w:t>
      </w:r>
      <w:r w:rsidR="00F5100C" w:rsidRPr="00C71607">
        <w:rPr>
          <w:rFonts w:asciiTheme="majorEastAsia" w:eastAsiaTheme="majorEastAsia" w:hAnsiTheme="majorEastAsia" w:hint="eastAsia"/>
        </w:rPr>
        <w:t>（日本時間）</w:t>
      </w:r>
    </w:p>
    <w:p w14:paraId="5B56EAE7" w14:textId="77777777" w:rsidR="00177AC2" w:rsidRPr="00F5100C" w:rsidRDefault="00177AC2" w:rsidP="00177AC2">
      <w:pPr>
        <w:widowControl/>
        <w:ind w:leftChars="500" w:left="105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>↓</w:t>
      </w:r>
    </w:p>
    <w:p w14:paraId="307E8B37" w14:textId="77777777" w:rsidR="00881B83" w:rsidRPr="00F5100C" w:rsidRDefault="00D22547" w:rsidP="00177AC2">
      <w:pPr>
        <w:widowControl/>
        <w:ind w:leftChars="500" w:left="105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事務局による予備選考</w:t>
      </w:r>
      <w:r w:rsidR="001F790D" w:rsidRPr="00F5100C">
        <w:rPr>
          <w:rFonts w:asciiTheme="majorEastAsia" w:eastAsiaTheme="majorEastAsia" w:hAnsiTheme="majorEastAsia" w:hint="eastAsia"/>
        </w:rPr>
        <w:t xml:space="preserve">　</w:t>
      </w:r>
    </w:p>
    <w:p w14:paraId="155EFE79" w14:textId="7B6BE7ED" w:rsidR="00AD0332" w:rsidRPr="00F5100C" w:rsidRDefault="00881B83" w:rsidP="008B409F">
      <w:pPr>
        <w:widowControl/>
        <w:ind w:firstLineChars="500" w:firstLine="1050"/>
        <w:jc w:val="left"/>
        <w:rPr>
          <w:rFonts w:asciiTheme="majorEastAsia" w:eastAsiaTheme="majorEastAsia" w:hAnsiTheme="majorEastAsia"/>
          <w:szCs w:val="21"/>
        </w:rPr>
      </w:pPr>
      <w:r w:rsidRPr="00F5100C">
        <w:rPr>
          <w:rFonts w:asciiTheme="majorEastAsia" w:eastAsiaTheme="majorEastAsia" w:hAnsiTheme="majorEastAsia" w:hint="eastAsia"/>
        </w:rPr>
        <w:t>↓</w:t>
      </w:r>
      <w:r w:rsidR="001B7AAB" w:rsidRPr="00F5100C">
        <w:rPr>
          <w:rFonts w:asciiTheme="majorEastAsia" w:eastAsiaTheme="majorEastAsia" w:hAnsiTheme="majorEastAsia" w:hint="eastAsia"/>
        </w:rPr>
        <w:t xml:space="preserve">　</w:t>
      </w:r>
      <w:r w:rsidR="000A33E7" w:rsidRPr="00F5100C">
        <w:rPr>
          <w:rFonts w:asciiTheme="majorEastAsia" w:eastAsiaTheme="majorEastAsia" w:hAnsiTheme="majorEastAsia" w:hint="eastAsia"/>
        </w:rPr>
        <w:t xml:space="preserve">　8</w:t>
      </w:r>
      <w:r w:rsidR="00C71607">
        <w:rPr>
          <w:rFonts w:asciiTheme="majorEastAsia" w:eastAsiaTheme="majorEastAsia" w:hAnsiTheme="majorEastAsia" w:hint="eastAsia"/>
          <w:szCs w:val="21"/>
        </w:rPr>
        <w:t>月中</w:t>
      </w:r>
      <w:r w:rsidR="008B409F" w:rsidRPr="00F5100C">
        <w:rPr>
          <w:rFonts w:asciiTheme="majorEastAsia" w:eastAsiaTheme="majorEastAsia" w:hAnsiTheme="majorEastAsia" w:hint="eastAsia"/>
          <w:szCs w:val="21"/>
        </w:rPr>
        <w:t>旬（予定）に予備選考を通過した授賞候補</w:t>
      </w:r>
      <w:r w:rsidR="0086369D" w:rsidRPr="00F5100C">
        <w:rPr>
          <w:rFonts w:asciiTheme="majorEastAsia" w:eastAsiaTheme="majorEastAsia" w:hAnsiTheme="majorEastAsia" w:hint="eastAsia"/>
          <w:szCs w:val="21"/>
        </w:rPr>
        <w:t>事業の実施</w:t>
      </w:r>
      <w:r w:rsidR="008B409F" w:rsidRPr="00F5100C">
        <w:rPr>
          <w:rFonts w:asciiTheme="majorEastAsia" w:eastAsiaTheme="majorEastAsia" w:hAnsiTheme="majorEastAsia" w:hint="eastAsia"/>
          <w:szCs w:val="21"/>
        </w:rPr>
        <w:t>団体に通知すると</w:t>
      </w:r>
    </w:p>
    <w:p w14:paraId="0B202BA4" w14:textId="1E559F35" w:rsidR="00D22547" w:rsidRPr="00F5100C" w:rsidRDefault="00AD0332" w:rsidP="0013085F">
      <w:pPr>
        <w:widowControl/>
        <w:ind w:left="630" w:firstLineChars="200" w:firstLine="42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 xml:space="preserve">↓　　</w:t>
      </w:r>
      <w:r w:rsidR="008B409F" w:rsidRPr="00F5100C">
        <w:rPr>
          <w:rFonts w:asciiTheme="majorEastAsia" w:eastAsiaTheme="majorEastAsia" w:hAnsiTheme="majorEastAsia" w:hint="eastAsia"/>
          <w:szCs w:val="21"/>
        </w:rPr>
        <w:t>ともにHP</w:t>
      </w:r>
      <w:r w:rsidR="008B409F" w:rsidRPr="00F5100C">
        <w:rPr>
          <w:rFonts w:asciiTheme="majorEastAsia" w:eastAsiaTheme="majorEastAsia" w:hAnsiTheme="majorEastAsia" w:hint="eastAsia"/>
          <w:vertAlign w:val="superscript"/>
        </w:rPr>
        <w:t>※</w:t>
      </w:r>
      <w:r w:rsidR="008B409F" w:rsidRPr="00F5100C">
        <w:rPr>
          <w:rFonts w:asciiTheme="majorEastAsia" w:eastAsiaTheme="majorEastAsia" w:hAnsiTheme="majorEastAsia" w:hint="eastAsia"/>
          <w:szCs w:val="21"/>
        </w:rPr>
        <w:t>で公表します。</w:t>
      </w:r>
    </w:p>
    <w:p w14:paraId="6C36E00F" w14:textId="473FD35A" w:rsidR="00D22547" w:rsidRPr="00F5100C" w:rsidRDefault="00D22547" w:rsidP="00177AC2">
      <w:pPr>
        <w:widowControl/>
        <w:ind w:leftChars="100" w:left="210" w:firstLineChars="400" w:firstLine="84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 xml:space="preserve">↓←　</w:t>
      </w:r>
      <w:r w:rsidR="001740ED">
        <w:rPr>
          <w:rFonts w:asciiTheme="majorEastAsia" w:eastAsiaTheme="majorEastAsia" w:hAnsiTheme="majorEastAsia" w:hint="eastAsia"/>
          <w:bdr w:val="single" w:sz="4" w:space="0" w:color="auto"/>
        </w:rPr>
        <w:t>授賞</w:t>
      </w:r>
      <w:r w:rsidR="00F869E0" w:rsidRPr="00F5100C">
        <w:rPr>
          <w:rFonts w:asciiTheme="majorEastAsia" w:eastAsiaTheme="majorEastAsia" w:hAnsiTheme="majorEastAsia" w:hint="eastAsia"/>
          <w:bdr w:val="single" w:sz="4" w:space="0" w:color="auto"/>
        </w:rPr>
        <w:t>候補</w:t>
      </w: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事業のWeb投票</w:t>
      </w:r>
    </w:p>
    <w:p w14:paraId="103E831B" w14:textId="1D957069" w:rsidR="00D22547" w:rsidRPr="00F5100C" w:rsidRDefault="00D22547" w:rsidP="00177AC2">
      <w:pPr>
        <w:widowControl/>
        <w:ind w:leftChars="500" w:left="105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>↓</w:t>
      </w:r>
      <w:r w:rsidR="001B7AAB" w:rsidRPr="00F5100C">
        <w:rPr>
          <w:rFonts w:asciiTheme="majorEastAsia" w:eastAsiaTheme="majorEastAsia" w:hAnsiTheme="majorEastAsia" w:hint="eastAsia"/>
        </w:rPr>
        <w:t xml:space="preserve">　　　</w:t>
      </w:r>
      <w:r w:rsidR="008B409F" w:rsidRPr="00F5100C">
        <w:rPr>
          <w:rFonts w:asciiTheme="majorEastAsia" w:eastAsiaTheme="majorEastAsia" w:hAnsiTheme="majorEastAsia" w:hint="eastAsia"/>
        </w:rPr>
        <w:t xml:space="preserve">　</w:t>
      </w:r>
      <w:r w:rsidR="00DC2CB5" w:rsidRPr="00F5100C">
        <w:rPr>
          <w:rFonts w:asciiTheme="majorEastAsia" w:eastAsiaTheme="majorEastAsia" w:hAnsiTheme="majorEastAsia" w:hint="eastAsia"/>
        </w:rPr>
        <w:t>事業紹介用動画またはスライドショーのWeb投票を実施します。</w:t>
      </w:r>
    </w:p>
    <w:p w14:paraId="49386CC3" w14:textId="77777777" w:rsidR="00D22547" w:rsidRPr="00F5100C" w:rsidRDefault="00D22547" w:rsidP="00177AC2">
      <w:pPr>
        <w:widowControl/>
        <w:ind w:leftChars="500" w:left="1050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審査</w:t>
      </w:r>
    </w:p>
    <w:p w14:paraId="14B15966" w14:textId="77777777" w:rsidR="00D22547" w:rsidRPr="00F5100C" w:rsidRDefault="00D22547" w:rsidP="00177AC2">
      <w:pPr>
        <w:widowControl/>
        <w:ind w:leftChars="500" w:left="105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>↓</w:t>
      </w:r>
    </w:p>
    <w:p w14:paraId="72BF4863" w14:textId="75BB5411" w:rsidR="00881B83" w:rsidRPr="00F5100C" w:rsidRDefault="008D3A4A" w:rsidP="001F790D">
      <w:pPr>
        <w:ind w:leftChars="100" w:left="210" w:firstLineChars="400" w:firstLine="840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授賞</w:t>
      </w:r>
      <w:r w:rsidR="00953280" w:rsidRPr="00F5100C">
        <w:rPr>
          <w:rFonts w:asciiTheme="majorEastAsia" w:eastAsiaTheme="majorEastAsia" w:hAnsiTheme="majorEastAsia" w:hint="eastAsia"/>
          <w:bdr w:val="single" w:sz="4" w:space="0" w:color="auto"/>
        </w:rPr>
        <w:t>事業</w:t>
      </w:r>
      <w:r w:rsidR="00D22547" w:rsidRPr="00F5100C">
        <w:rPr>
          <w:rFonts w:asciiTheme="majorEastAsia" w:eastAsiaTheme="majorEastAsia" w:hAnsiTheme="majorEastAsia" w:hint="eastAsia"/>
          <w:bdr w:val="single" w:sz="4" w:space="0" w:color="auto"/>
        </w:rPr>
        <w:t>決定</w:t>
      </w:r>
      <w:r w:rsidR="001F790D" w:rsidRPr="00F5100C">
        <w:rPr>
          <w:rFonts w:asciiTheme="majorEastAsia" w:eastAsiaTheme="majorEastAsia" w:hAnsiTheme="majorEastAsia" w:hint="eastAsia"/>
        </w:rPr>
        <w:t xml:space="preserve">　</w:t>
      </w:r>
    </w:p>
    <w:p w14:paraId="2F48EFDB" w14:textId="3E4939E7" w:rsidR="00C31B6C" w:rsidRPr="00F5100C" w:rsidRDefault="001F790D" w:rsidP="00881B83">
      <w:pPr>
        <w:ind w:leftChars="100" w:left="210" w:firstLineChars="500" w:firstLine="1050"/>
        <w:rPr>
          <w:rFonts w:asciiTheme="majorEastAsia" w:eastAsiaTheme="majorEastAsia" w:hAnsiTheme="majorEastAsia"/>
          <w:szCs w:val="21"/>
        </w:rPr>
      </w:pPr>
      <w:r w:rsidRPr="00F5100C">
        <w:rPr>
          <w:rFonts w:asciiTheme="majorEastAsia" w:eastAsiaTheme="majorEastAsia" w:hAnsiTheme="majorEastAsia"/>
          <w:szCs w:val="21"/>
        </w:rPr>
        <w:t>9</w:t>
      </w:r>
      <w:r w:rsidR="00DD3F5E" w:rsidRPr="00F5100C">
        <w:rPr>
          <w:rFonts w:asciiTheme="majorEastAsia" w:eastAsiaTheme="majorEastAsia" w:hAnsiTheme="majorEastAsia"/>
          <w:szCs w:val="21"/>
        </w:rPr>
        <w:t>月</w:t>
      </w:r>
      <w:r w:rsidR="00DF7EFE">
        <w:rPr>
          <w:rFonts w:asciiTheme="majorEastAsia" w:eastAsiaTheme="majorEastAsia" w:hAnsiTheme="majorEastAsia" w:hint="eastAsia"/>
          <w:szCs w:val="21"/>
        </w:rPr>
        <w:t>初</w:t>
      </w:r>
      <w:r w:rsidRPr="00F5100C">
        <w:rPr>
          <w:rFonts w:asciiTheme="majorEastAsia" w:eastAsiaTheme="majorEastAsia" w:hAnsiTheme="majorEastAsia"/>
          <w:szCs w:val="21"/>
        </w:rPr>
        <w:t>旬</w:t>
      </w:r>
      <w:r w:rsidR="00D54609" w:rsidRPr="00F5100C">
        <w:rPr>
          <w:rFonts w:asciiTheme="majorEastAsia" w:eastAsiaTheme="majorEastAsia" w:hAnsiTheme="majorEastAsia" w:hint="eastAsia"/>
          <w:szCs w:val="21"/>
        </w:rPr>
        <w:t>（予定）</w:t>
      </w:r>
      <w:r w:rsidRPr="00F5100C">
        <w:rPr>
          <w:rFonts w:asciiTheme="majorEastAsia" w:eastAsiaTheme="majorEastAsia" w:hAnsiTheme="majorEastAsia"/>
          <w:szCs w:val="21"/>
        </w:rPr>
        <w:t>に</w:t>
      </w:r>
      <w:r w:rsidR="0013085F" w:rsidRPr="00F5100C">
        <w:rPr>
          <w:rFonts w:asciiTheme="majorEastAsia" w:eastAsiaTheme="majorEastAsia" w:hAnsiTheme="majorEastAsia" w:hint="eastAsia"/>
          <w:szCs w:val="21"/>
        </w:rPr>
        <w:t>授賞</w:t>
      </w:r>
      <w:r w:rsidR="0086369D" w:rsidRPr="00F5100C">
        <w:rPr>
          <w:rFonts w:asciiTheme="majorEastAsia" w:eastAsiaTheme="majorEastAsia" w:hAnsiTheme="majorEastAsia" w:hint="eastAsia"/>
          <w:szCs w:val="21"/>
        </w:rPr>
        <w:t>事業の実施</w:t>
      </w:r>
      <w:r w:rsidRPr="00F5100C">
        <w:rPr>
          <w:rFonts w:asciiTheme="majorEastAsia" w:eastAsiaTheme="majorEastAsia" w:hAnsiTheme="majorEastAsia" w:hint="eastAsia"/>
          <w:szCs w:val="21"/>
        </w:rPr>
        <w:t>団体に通知するとともに</w:t>
      </w:r>
      <w:r w:rsidRPr="00F5100C">
        <w:rPr>
          <w:rFonts w:asciiTheme="majorEastAsia" w:eastAsiaTheme="majorEastAsia" w:hAnsiTheme="majorEastAsia"/>
          <w:szCs w:val="21"/>
        </w:rPr>
        <w:t>HP</w:t>
      </w:r>
      <w:r w:rsidR="00237B3D" w:rsidRPr="00F5100C">
        <w:rPr>
          <w:rFonts w:asciiTheme="majorEastAsia" w:eastAsiaTheme="majorEastAsia" w:hAnsiTheme="majorEastAsia" w:hint="eastAsia"/>
          <w:vertAlign w:val="superscript"/>
        </w:rPr>
        <w:t>※</w:t>
      </w:r>
      <w:r w:rsidRPr="00F5100C">
        <w:rPr>
          <w:rFonts w:asciiTheme="majorEastAsia" w:eastAsiaTheme="majorEastAsia" w:hAnsiTheme="majorEastAsia" w:hint="eastAsia"/>
          <w:szCs w:val="21"/>
        </w:rPr>
        <w:t>で公表します。</w:t>
      </w:r>
    </w:p>
    <w:p w14:paraId="67C7F818" w14:textId="41DC5C0F" w:rsidR="00C13CC4" w:rsidRPr="00784955" w:rsidRDefault="00C13CC4" w:rsidP="00784955">
      <w:pPr>
        <w:ind w:right="840" w:firstLineChars="600" w:firstLine="1080"/>
        <w:rPr>
          <w:rFonts w:asciiTheme="majorEastAsia" w:eastAsiaTheme="majorEastAsia" w:hAnsiTheme="majorEastAsia"/>
          <w:sz w:val="18"/>
          <w:szCs w:val="18"/>
        </w:rPr>
      </w:pPr>
      <w:r w:rsidRPr="00784955">
        <w:rPr>
          <w:rFonts w:asciiTheme="majorEastAsia" w:eastAsiaTheme="majorEastAsia" w:hAnsiTheme="majorEastAsia" w:hint="eastAsia"/>
          <w:sz w:val="18"/>
          <w:szCs w:val="18"/>
          <w:vertAlign w:val="superscript"/>
        </w:rPr>
        <w:t>※</w:t>
      </w:r>
      <w:r w:rsidRPr="00784955">
        <w:rPr>
          <w:rFonts w:asciiTheme="majorEastAsia" w:eastAsiaTheme="majorEastAsia" w:hAnsiTheme="majorEastAsia" w:hint="eastAsia"/>
          <w:sz w:val="18"/>
          <w:szCs w:val="18"/>
        </w:rPr>
        <w:t>公表</w:t>
      </w:r>
      <w:r w:rsidRPr="00784955">
        <w:rPr>
          <w:rFonts w:asciiTheme="majorEastAsia" w:eastAsiaTheme="majorEastAsia" w:hAnsiTheme="majorEastAsia"/>
          <w:sz w:val="18"/>
          <w:szCs w:val="18"/>
        </w:rPr>
        <w:t>HP：</w:t>
      </w:r>
      <w:hyperlink r:id="rId10" w:history="1">
        <w:r w:rsidR="00784955" w:rsidRPr="00784955">
          <w:rPr>
            <w:rStyle w:val="af1"/>
            <w:rFonts w:asciiTheme="majorEastAsia" w:eastAsiaTheme="majorEastAsia" w:hAnsiTheme="majorEastAsia"/>
            <w:color w:val="auto"/>
            <w:sz w:val="18"/>
            <w:szCs w:val="18"/>
            <w:u w:val="none"/>
          </w:rPr>
          <w:t>http://www.city.okayama.jp/esd/top.html</w:t>
        </w:r>
      </w:hyperlink>
    </w:p>
    <w:p w14:paraId="0A665947" w14:textId="77777777" w:rsidR="00AA77DF" w:rsidRPr="00642F4C" w:rsidRDefault="00AA77DF" w:rsidP="00AA77DF">
      <w:pPr>
        <w:ind w:right="840" w:firstLineChars="600" w:firstLine="1260"/>
        <w:rPr>
          <w:rFonts w:asciiTheme="majorEastAsia" w:eastAsiaTheme="majorEastAsia" w:hAnsiTheme="majorEastAsia"/>
          <w:szCs w:val="21"/>
        </w:rPr>
      </w:pPr>
    </w:p>
    <w:p w14:paraId="0C55DA86" w14:textId="17BF562D" w:rsidR="00C31B6C" w:rsidRPr="00642F4C" w:rsidRDefault="0063691D" w:rsidP="00953F66">
      <w:pPr>
        <w:pStyle w:val="a4"/>
        <w:widowControl/>
        <w:numPr>
          <w:ilvl w:val="1"/>
          <w:numId w:val="3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642F4C">
        <w:rPr>
          <w:rFonts w:asciiTheme="majorEastAsia" w:eastAsiaTheme="majorEastAsia" w:hAnsiTheme="majorEastAsia" w:hint="eastAsia"/>
          <w:b/>
        </w:rPr>
        <w:t>授賞式及び</w:t>
      </w:r>
      <w:r w:rsidR="00DF2E10" w:rsidRPr="00642F4C">
        <w:rPr>
          <w:rFonts w:asciiTheme="majorEastAsia" w:eastAsiaTheme="majorEastAsia" w:hAnsiTheme="majorEastAsia" w:hint="eastAsia"/>
          <w:b/>
        </w:rPr>
        <w:t>表彰</w:t>
      </w:r>
    </w:p>
    <w:p w14:paraId="54ACF3B6" w14:textId="6B1791C4" w:rsidR="001D3FE6" w:rsidRPr="00642F4C" w:rsidRDefault="00C31B6C" w:rsidP="00953F66">
      <w:pPr>
        <w:ind w:left="840"/>
        <w:rPr>
          <w:rFonts w:asciiTheme="majorEastAsia" w:eastAsiaTheme="majorEastAsia" w:hAnsiTheme="majorEastAsia"/>
          <w:szCs w:val="21"/>
        </w:rPr>
      </w:pPr>
      <w:r w:rsidRPr="00642F4C">
        <w:rPr>
          <w:rFonts w:asciiTheme="majorEastAsia" w:eastAsiaTheme="majorEastAsia" w:hAnsiTheme="majorEastAsia" w:hint="eastAsia"/>
          <w:szCs w:val="21"/>
        </w:rPr>
        <w:t>201</w:t>
      </w:r>
      <w:r w:rsidR="005F662F" w:rsidRPr="00642F4C">
        <w:rPr>
          <w:rFonts w:asciiTheme="majorEastAsia" w:eastAsiaTheme="majorEastAsia" w:hAnsiTheme="majorEastAsia" w:hint="eastAsia"/>
          <w:szCs w:val="21"/>
        </w:rPr>
        <w:t>7</w:t>
      </w:r>
      <w:r w:rsidRPr="00642F4C">
        <w:rPr>
          <w:rFonts w:asciiTheme="majorEastAsia" w:eastAsiaTheme="majorEastAsia" w:hAnsiTheme="majorEastAsia" w:hint="eastAsia"/>
          <w:szCs w:val="21"/>
        </w:rPr>
        <w:t>年10月2</w:t>
      </w:r>
      <w:r w:rsidR="005F662F" w:rsidRPr="00642F4C">
        <w:rPr>
          <w:rFonts w:asciiTheme="majorEastAsia" w:eastAsiaTheme="majorEastAsia" w:hAnsiTheme="majorEastAsia" w:hint="eastAsia"/>
          <w:szCs w:val="21"/>
        </w:rPr>
        <w:t>1</w:t>
      </w:r>
      <w:r w:rsidRPr="00642F4C">
        <w:rPr>
          <w:rFonts w:asciiTheme="majorEastAsia" w:eastAsiaTheme="majorEastAsia" w:hAnsiTheme="majorEastAsia" w:hint="eastAsia"/>
          <w:szCs w:val="21"/>
        </w:rPr>
        <w:t>日（</w:t>
      </w:r>
      <w:r w:rsidR="00901678" w:rsidRPr="00642F4C">
        <w:rPr>
          <w:rFonts w:asciiTheme="majorEastAsia" w:eastAsiaTheme="majorEastAsia" w:hAnsiTheme="majorEastAsia" w:hint="eastAsia"/>
          <w:szCs w:val="21"/>
        </w:rPr>
        <w:t>土</w:t>
      </w:r>
      <w:r w:rsidRPr="00642F4C">
        <w:rPr>
          <w:rFonts w:asciiTheme="majorEastAsia" w:eastAsiaTheme="majorEastAsia" w:hAnsiTheme="majorEastAsia" w:hint="eastAsia"/>
          <w:szCs w:val="21"/>
        </w:rPr>
        <w:t>）</w:t>
      </w:r>
      <w:r w:rsidR="00DE788A" w:rsidRPr="00642F4C">
        <w:rPr>
          <w:rFonts w:asciiTheme="majorEastAsia" w:eastAsiaTheme="majorEastAsia" w:hAnsiTheme="majorEastAsia" w:hint="eastAsia"/>
          <w:szCs w:val="21"/>
        </w:rPr>
        <w:t>に岡山市内にて授賞式を開催するとともに、表彰を行います。</w:t>
      </w:r>
      <w:r w:rsidR="0013085F" w:rsidRPr="00642F4C">
        <w:rPr>
          <w:rFonts w:asciiTheme="majorEastAsia" w:eastAsiaTheme="majorEastAsia" w:hAnsiTheme="majorEastAsia" w:hint="eastAsia"/>
          <w:szCs w:val="21"/>
        </w:rPr>
        <w:t>授賞</w:t>
      </w:r>
      <w:r w:rsidR="0086369D" w:rsidRPr="00642F4C">
        <w:rPr>
          <w:rFonts w:asciiTheme="majorEastAsia" w:eastAsiaTheme="majorEastAsia" w:hAnsiTheme="majorEastAsia" w:hint="eastAsia"/>
          <w:szCs w:val="21"/>
        </w:rPr>
        <w:t>事業の実施</w:t>
      </w:r>
      <w:r w:rsidR="00DE788A" w:rsidRPr="00642F4C">
        <w:rPr>
          <w:rFonts w:asciiTheme="majorEastAsia" w:eastAsiaTheme="majorEastAsia" w:hAnsiTheme="majorEastAsia" w:hint="eastAsia"/>
          <w:szCs w:val="21"/>
        </w:rPr>
        <w:t>団体には</w:t>
      </w:r>
      <w:r w:rsidR="0086369D" w:rsidRPr="00642F4C">
        <w:rPr>
          <w:rFonts w:asciiTheme="majorEastAsia" w:eastAsiaTheme="majorEastAsia" w:hAnsiTheme="majorEastAsia" w:hint="eastAsia"/>
          <w:szCs w:val="21"/>
        </w:rPr>
        <w:t>、</w:t>
      </w:r>
      <w:r w:rsidR="000F577D" w:rsidRPr="00642F4C">
        <w:rPr>
          <w:rFonts w:asciiTheme="majorEastAsia" w:eastAsiaTheme="majorEastAsia" w:hAnsiTheme="majorEastAsia" w:hint="eastAsia"/>
          <w:szCs w:val="21"/>
        </w:rPr>
        <w:t>プレゼンテーションを</w:t>
      </w:r>
      <w:r w:rsidR="00DE788A" w:rsidRPr="00642F4C">
        <w:rPr>
          <w:rFonts w:asciiTheme="majorEastAsia" w:eastAsiaTheme="majorEastAsia" w:hAnsiTheme="majorEastAsia" w:hint="eastAsia"/>
          <w:szCs w:val="21"/>
        </w:rPr>
        <w:t>していただきます。</w:t>
      </w:r>
    </w:p>
    <w:p w14:paraId="0A0E6D54" w14:textId="77777777" w:rsidR="004216C3" w:rsidRPr="00642F4C" w:rsidRDefault="004216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684EBAE" w14:textId="77777777" w:rsidR="004216C3" w:rsidRPr="00642F4C" w:rsidRDefault="00953F66" w:rsidP="00953F66">
      <w:pPr>
        <w:pStyle w:val="a4"/>
        <w:numPr>
          <w:ilvl w:val="0"/>
          <w:numId w:val="1"/>
        </w:numPr>
        <w:spacing w:line="320" w:lineRule="exact"/>
        <w:ind w:leftChars="200" w:left="840"/>
        <w:rPr>
          <w:rFonts w:asciiTheme="majorEastAsia" w:eastAsiaTheme="majorEastAsia" w:hAnsiTheme="majorEastAsia"/>
          <w:b/>
        </w:rPr>
      </w:pPr>
      <w:r w:rsidRPr="00642F4C">
        <w:rPr>
          <w:rFonts w:asciiTheme="majorEastAsia" w:eastAsiaTheme="majorEastAsia" w:hAnsiTheme="majorEastAsia" w:hint="eastAsia"/>
          <w:b/>
          <w:szCs w:val="21"/>
        </w:rPr>
        <w:t>提出資料</w:t>
      </w:r>
    </w:p>
    <w:p w14:paraId="02F7F1C0" w14:textId="188579EF" w:rsidR="002213AA" w:rsidRPr="00642F4C" w:rsidRDefault="00901678" w:rsidP="00640517">
      <w:pPr>
        <w:pStyle w:val="a4"/>
        <w:spacing w:line="320" w:lineRule="exact"/>
        <w:rPr>
          <w:rFonts w:asciiTheme="majorEastAsia" w:eastAsiaTheme="majorEastAsia" w:hAnsiTheme="majorEastAsia"/>
          <w:szCs w:val="21"/>
        </w:rPr>
      </w:pPr>
      <w:r w:rsidRPr="00642F4C">
        <w:rPr>
          <w:rFonts w:asciiTheme="majorEastAsia" w:eastAsiaTheme="majorEastAsia" w:hAnsiTheme="majorEastAsia" w:hint="eastAsia"/>
          <w:szCs w:val="21"/>
        </w:rPr>
        <w:t>提出資料は以下のとおりです。確認のうえ、</w:t>
      </w:r>
      <w:r w:rsidR="002213AA" w:rsidRPr="00642F4C">
        <w:rPr>
          <w:rFonts w:asciiTheme="majorEastAsia" w:eastAsiaTheme="majorEastAsia" w:hAnsiTheme="majorEastAsia" w:hint="eastAsia"/>
          <w:szCs w:val="21"/>
        </w:rPr>
        <w:t>ご提出ください。</w:t>
      </w:r>
    </w:p>
    <w:p w14:paraId="0DB659BC" w14:textId="4625072F" w:rsidR="006707AA" w:rsidRPr="00642F4C" w:rsidRDefault="002213AA" w:rsidP="00642F4C">
      <w:pPr>
        <w:pStyle w:val="a4"/>
        <w:spacing w:line="320" w:lineRule="exact"/>
        <w:rPr>
          <w:rFonts w:asciiTheme="majorEastAsia" w:eastAsiaTheme="majorEastAsia" w:hAnsiTheme="majorEastAsia"/>
          <w:b/>
          <w:dstrike/>
          <w:sz w:val="17"/>
          <w:szCs w:val="21"/>
        </w:rPr>
      </w:pPr>
      <w:r w:rsidRPr="00642F4C">
        <w:rPr>
          <w:rFonts w:ascii="ＭＳ Ｐゴシック" w:eastAsia="ＭＳ Ｐゴシック" w:hAnsi="ＭＳ Ｐゴシック" w:hint="eastAsia"/>
          <w:sz w:val="17"/>
          <w:szCs w:val="21"/>
        </w:rPr>
        <w:t>※</w:t>
      </w:r>
      <w:r w:rsidRPr="00642F4C">
        <w:rPr>
          <w:rFonts w:asciiTheme="majorEastAsia" w:eastAsiaTheme="majorEastAsia" w:hAnsiTheme="majorEastAsia" w:hint="eastAsia"/>
          <w:sz w:val="17"/>
          <w:szCs w:val="21"/>
        </w:rPr>
        <w:t>必須資料の提出がない場合は</w:t>
      </w:r>
      <w:r w:rsidR="006707AA" w:rsidRPr="00642F4C">
        <w:rPr>
          <w:rFonts w:asciiTheme="majorEastAsia" w:eastAsiaTheme="majorEastAsia" w:hAnsiTheme="majorEastAsia" w:hint="eastAsia"/>
          <w:sz w:val="17"/>
          <w:szCs w:val="21"/>
        </w:rPr>
        <w:t>、</w:t>
      </w:r>
      <w:r w:rsidRPr="00642F4C">
        <w:rPr>
          <w:rFonts w:asciiTheme="majorEastAsia" w:eastAsiaTheme="majorEastAsia" w:hAnsiTheme="majorEastAsia" w:hint="eastAsia"/>
          <w:sz w:val="17"/>
          <w:szCs w:val="21"/>
        </w:rPr>
        <w:t>応募を受理しません</w:t>
      </w:r>
      <w:r w:rsidR="00642F4C" w:rsidRPr="00642F4C">
        <w:rPr>
          <w:rFonts w:asciiTheme="majorEastAsia" w:eastAsiaTheme="majorEastAsia" w:hAnsiTheme="majorEastAsia" w:hint="eastAsia"/>
          <w:sz w:val="17"/>
          <w:szCs w:val="21"/>
        </w:rPr>
        <w:t>。</w:t>
      </w:r>
      <w:r w:rsidRPr="00642F4C">
        <w:rPr>
          <w:rFonts w:asciiTheme="majorEastAsia" w:eastAsiaTheme="majorEastAsia" w:hAnsiTheme="majorEastAsia" w:hint="eastAsia"/>
          <w:sz w:val="17"/>
          <w:szCs w:val="21"/>
        </w:rPr>
        <w:t>あらかじめご了承ください。</w:t>
      </w:r>
    </w:p>
    <w:tbl>
      <w:tblPr>
        <w:tblStyle w:val="a5"/>
        <w:tblW w:w="9923" w:type="dxa"/>
        <w:tblInd w:w="675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642F4C" w:rsidRPr="00642F4C" w14:paraId="7FE6F038" w14:textId="77777777" w:rsidTr="00A22B0D">
        <w:tc>
          <w:tcPr>
            <w:tcW w:w="851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279D3393" w14:textId="48FAD820" w:rsidR="00A236EC" w:rsidRPr="00642F4C" w:rsidRDefault="00A236EC" w:rsidP="00011824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42F4C">
              <w:rPr>
                <w:rFonts w:asciiTheme="majorEastAsia" w:eastAsiaTheme="majorEastAsia" w:hAnsiTheme="majorEastAsia" w:hint="eastAsia"/>
                <w:b/>
                <w:szCs w:val="21"/>
              </w:rPr>
              <w:t>ﾁｪｯｸ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598C8C15" w14:textId="409C15F7" w:rsidR="00A236EC" w:rsidRPr="00642F4C" w:rsidRDefault="00A236EC" w:rsidP="00011824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42F4C">
              <w:rPr>
                <w:rFonts w:asciiTheme="majorEastAsia" w:eastAsiaTheme="majorEastAsia" w:hAnsiTheme="majorEastAsia" w:hint="eastAsia"/>
                <w:b/>
                <w:szCs w:val="21"/>
              </w:rPr>
              <w:t>提出資料</w:t>
            </w:r>
          </w:p>
        </w:tc>
      </w:tr>
      <w:tr w:rsidR="00642F4C" w:rsidRPr="00642F4C" w14:paraId="736A36C4" w14:textId="77777777" w:rsidTr="00810347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99A9871" w14:textId="77777777" w:rsidR="00A236EC" w:rsidRPr="00642F4C" w:rsidRDefault="00A236EC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42F4C">
              <w:rPr>
                <w:rFonts w:asciiTheme="majorEastAsia" w:eastAsiaTheme="majorEastAsia" w:hAnsiTheme="majorEastAsia" w:hint="eastAsia"/>
                <w:b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6A2ECFB" w14:textId="5957B162" w:rsidR="00A236EC" w:rsidRPr="00642F4C" w:rsidRDefault="00A236EC" w:rsidP="005B1AE0">
            <w:pPr>
              <w:pStyle w:val="a4"/>
              <w:spacing w:line="320" w:lineRule="exact"/>
              <w:ind w:leftChars="0" w:left="0"/>
              <w:rPr>
                <w:rFonts w:asciiTheme="majorEastAsia" w:eastAsiaTheme="majorEastAsia" w:hAnsiTheme="majorEastAsia"/>
              </w:rPr>
            </w:pPr>
            <w:r w:rsidRPr="00642F4C">
              <w:rPr>
                <w:rFonts w:asciiTheme="majorEastAsia" w:eastAsiaTheme="majorEastAsia" w:hAnsiTheme="majorEastAsia" w:hint="eastAsia"/>
                <w:b/>
                <w:szCs w:val="21"/>
              </w:rPr>
              <w:t>①「ESD岡山アワード201</w:t>
            </w:r>
            <w:r w:rsidRPr="00642F4C">
              <w:rPr>
                <w:rFonts w:asciiTheme="majorEastAsia" w:eastAsiaTheme="majorEastAsia" w:hAnsiTheme="majorEastAsia"/>
                <w:b/>
                <w:szCs w:val="21"/>
              </w:rPr>
              <w:t>7</w:t>
            </w:r>
            <w:r w:rsidRPr="00642F4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応募用紙」（A）グローバル賞　</w:t>
            </w:r>
          </w:p>
        </w:tc>
      </w:tr>
      <w:tr w:rsidR="00642F4C" w:rsidRPr="0041763D" w14:paraId="3974FD0E" w14:textId="77777777" w:rsidTr="00011824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CC3F863" w14:textId="7EFEDDA8" w:rsidR="006707AA" w:rsidRPr="00642F4C" w:rsidRDefault="00A236EC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7"/>
              </w:rPr>
            </w:pPr>
            <w:r w:rsidRPr="00642F4C">
              <w:rPr>
                <w:rFonts w:asciiTheme="majorEastAsia" w:eastAsiaTheme="majorEastAsia" w:hAnsiTheme="majorEastAsia" w:hint="eastAsia"/>
                <w:b/>
                <w:sz w:val="17"/>
              </w:rPr>
              <w:t>【必須】</w:t>
            </w:r>
          </w:p>
          <w:p w14:paraId="151CB91F" w14:textId="77777777" w:rsidR="006707AA" w:rsidRPr="00642F4C" w:rsidRDefault="006707AA" w:rsidP="005B1AE0">
            <w:pPr>
              <w:pStyle w:val="a4"/>
              <w:spacing w:line="320" w:lineRule="exact"/>
              <w:ind w:leftChars="0" w:left="0"/>
              <w:rPr>
                <w:rFonts w:asciiTheme="majorEastAsia" w:eastAsiaTheme="majorEastAsia" w:hAnsiTheme="majorEastAsia"/>
              </w:rPr>
            </w:pPr>
          </w:p>
          <w:p w14:paraId="09F694DC" w14:textId="77777777" w:rsidR="006707AA" w:rsidRPr="00642F4C" w:rsidRDefault="006707AA" w:rsidP="005B1AE0">
            <w:pPr>
              <w:pStyle w:val="a4"/>
              <w:spacing w:line="320" w:lineRule="exac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8DEBF94" w14:textId="77777777" w:rsidR="006707AA" w:rsidRPr="00642F4C" w:rsidRDefault="006707AA" w:rsidP="0001182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642F4C">
              <w:rPr>
                <w:rFonts w:asciiTheme="majorEastAsia" w:eastAsiaTheme="majorEastAsia" w:hAnsiTheme="majorEastAsia" w:hint="eastAsia"/>
                <w:szCs w:val="21"/>
              </w:rPr>
              <w:t>別紙の「ESD岡山アワード201</w:t>
            </w:r>
            <w:r w:rsidRPr="00642F4C">
              <w:rPr>
                <w:rFonts w:asciiTheme="majorEastAsia" w:eastAsiaTheme="majorEastAsia" w:hAnsiTheme="majorEastAsia"/>
                <w:szCs w:val="21"/>
              </w:rPr>
              <w:t>7</w:t>
            </w:r>
            <w:r w:rsidRPr="00642F4C">
              <w:rPr>
                <w:rFonts w:asciiTheme="majorEastAsia" w:eastAsiaTheme="majorEastAsia" w:hAnsiTheme="majorEastAsia" w:hint="eastAsia"/>
                <w:szCs w:val="21"/>
              </w:rPr>
              <w:t>応募用紙」（A）グローバル賞に必要事項をご記入ください。</w:t>
            </w:r>
          </w:p>
          <w:p w14:paraId="7468698E" w14:textId="77777777" w:rsidR="006707AA" w:rsidRPr="00642F4C" w:rsidRDefault="006707AA" w:rsidP="00011824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2F4C">
              <w:rPr>
                <w:rFonts w:asciiTheme="majorEastAsia" w:eastAsiaTheme="majorEastAsia" w:hAnsiTheme="majorEastAsia" w:hint="eastAsia"/>
                <w:sz w:val="18"/>
                <w:szCs w:val="18"/>
              </w:rPr>
              <w:t>※記載は、日本語または英語に限ります。</w:t>
            </w:r>
            <w:r w:rsidRPr="00642F4C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</w:p>
          <w:p w14:paraId="64A64FCA" w14:textId="325B2CD0" w:rsidR="006707AA" w:rsidRPr="00642F4C" w:rsidRDefault="006707AA" w:rsidP="00011824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2F4C">
              <w:rPr>
                <w:rFonts w:asciiTheme="majorEastAsia" w:eastAsiaTheme="majorEastAsia" w:hAnsiTheme="majorEastAsia" w:hint="eastAsia"/>
                <w:sz w:val="18"/>
                <w:szCs w:val="18"/>
              </w:rPr>
              <w:t>※応募用紙は以下のURLからダウンロード可能です。</w:t>
            </w:r>
          </w:p>
          <w:p w14:paraId="0ED26B8F" w14:textId="5BD86732" w:rsidR="006707AA" w:rsidRPr="00784955" w:rsidRDefault="006707AA" w:rsidP="00417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1763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1763D" w:rsidRPr="0078495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hyperlink r:id="rId11" w:history="1">
              <w:r w:rsidR="00784955" w:rsidRPr="00784955">
                <w:rPr>
                  <w:rStyle w:val="af1"/>
                  <w:rFonts w:asciiTheme="majorHAnsi" w:hAnsiTheme="majorHAnsi" w:cstheme="majorHAnsi"/>
                  <w:color w:val="auto"/>
                  <w:sz w:val="18"/>
                  <w:szCs w:val="18"/>
                  <w:u w:val="none"/>
                </w:rPr>
                <w:t>http://www.city.okayama.jp/contents/000293234.docx</w:t>
              </w:r>
            </w:hyperlink>
          </w:p>
        </w:tc>
      </w:tr>
      <w:tr w:rsidR="006707AA" w14:paraId="4A93DC04" w14:textId="77777777" w:rsidTr="00011824">
        <w:trPr>
          <w:trHeight w:val="267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81CCD17" w14:textId="77777777" w:rsidR="006707AA" w:rsidRPr="00011824" w:rsidRDefault="006707AA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011824">
              <w:rPr>
                <w:rFonts w:asciiTheme="majorEastAsia" w:eastAsiaTheme="majorEastAsia" w:hAnsiTheme="majorEastAsia" w:hint="eastAsia"/>
                <w:b/>
              </w:rPr>
              <w:t>□</w:t>
            </w:r>
          </w:p>
          <w:p w14:paraId="4756B90D" w14:textId="77777777" w:rsidR="00A236EC" w:rsidRPr="005B1AE0" w:rsidRDefault="00A236EC" w:rsidP="00A236EC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【</w:t>
            </w:r>
            <w:r w:rsidRPr="005B1AE0">
              <w:rPr>
                <w:rFonts w:asciiTheme="majorEastAsia" w:eastAsiaTheme="majorEastAsia" w:hAnsiTheme="majorEastAsia" w:hint="eastAsia"/>
                <w:b/>
                <w:sz w:val="17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】</w:t>
            </w:r>
          </w:p>
          <w:p w14:paraId="3F384C9B" w14:textId="77777777" w:rsidR="006707AA" w:rsidRPr="002213AA" w:rsidRDefault="006707AA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tcBorders>
              <w:bottom w:val="nil"/>
            </w:tcBorders>
            <w:shd w:val="clear" w:color="auto" w:fill="FFFFFF" w:themeFill="background1"/>
          </w:tcPr>
          <w:p w14:paraId="3819A320" w14:textId="2DDF6884" w:rsidR="006707AA" w:rsidRPr="00011824" w:rsidRDefault="006707AA" w:rsidP="00011824">
            <w:pPr>
              <w:pStyle w:val="a4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824">
              <w:rPr>
                <w:rFonts w:asciiTheme="majorEastAsia" w:eastAsiaTheme="majorEastAsia" w:hAnsiTheme="majorEastAsia" w:hint="eastAsia"/>
                <w:b/>
                <w:szCs w:val="21"/>
              </w:rPr>
              <w:t>事業紹介用　動画またはスライドショー（Web投票用）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A236EC" w14:paraId="12BABEF1" w14:textId="77777777" w:rsidTr="00011824">
        <w:trPr>
          <w:trHeight w:val="85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C53AE" w14:textId="77777777" w:rsidR="006707AA" w:rsidRDefault="006707AA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8E1DAB7" w14:textId="77777777" w:rsidR="006707AA" w:rsidRPr="00011824" w:rsidRDefault="006707AA" w:rsidP="0001182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011824">
              <w:rPr>
                <w:rFonts w:asciiTheme="majorEastAsia" w:eastAsiaTheme="majorEastAsia" w:hAnsiTheme="majorEastAsia" w:hint="eastAsia"/>
                <w:szCs w:val="21"/>
              </w:rPr>
              <w:t>事業の概要や魅力が伝わる事業紹介用の動画またはスライドショーを作成してください。</w:t>
            </w:r>
          </w:p>
          <w:p w14:paraId="5B906031" w14:textId="2EFB08D3" w:rsidR="006707AA" w:rsidRPr="00011824" w:rsidRDefault="006707AA" w:rsidP="00011824">
            <w:pPr>
              <w:spacing w:line="-260" w:lineRule="auto"/>
              <w:ind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18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※5分以内とします。</w:t>
            </w:r>
          </w:p>
          <w:p w14:paraId="4CC71D1A" w14:textId="6F8E5CE4" w:rsidR="006707AA" w:rsidRPr="00011824" w:rsidRDefault="006707AA" w:rsidP="00011824">
            <w:pPr>
              <w:spacing w:line="-260" w:lineRule="auto"/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18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※データをYouTubeまたはVimeoにアップロードし、そのURLを応募用紙の該当欄にご記入ください。提出先のメールアドレスに直接データを送付することはできません。</w:t>
            </w:r>
          </w:p>
          <w:p w14:paraId="5BA2E1BC" w14:textId="50A97B0D" w:rsidR="006707AA" w:rsidRPr="006707AA" w:rsidRDefault="006707AA" w:rsidP="00011824">
            <w:pPr>
              <w:spacing w:line="-260" w:lineRule="auto"/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18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※予備選考を通過した事業に限り、提出された動画またはスライドショーをWeb投票の対象とさせていただきます。</w:t>
            </w:r>
          </w:p>
        </w:tc>
      </w:tr>
      <w:tr w:rsidR="00A236EC" w14:paraId="09FDC0C3" w14:textId="77777777" w:rsidTr="0001182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BEEA2" w14:textId="77777777" w:rsidR="006707AA" w:rsidRPr="00011824" w:rsidRDefault="006707AA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011824">
              <w:rPr>
                <w:rFonts w:asciiTheme="majorEastAsia" w:eastAsiaTheme="majorEastAsia" w:hAnsiTheme="majorEastAsia" w:hint="eastAsia"/>
                <w:b/>
              </w:rPr>
              <w:t>□</w:t>
            </w:r>
          </w:p>
          <w:p w14:paraId="1ADC8D18" w14:textId="6B23F4CB" w:rsidR="00A236EC" w:rsidRPr="005B1AE0" w:rsidRDefault="00A236EC" w:rsidP="00A236EC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【任意】</w:t>
            </w:r>
          </w:p>
          <w:p w14:paraId="5D6DD7ED" w14:textId="77777777" w:rsidR="006707AA" w:rsidRPr="002213AA" w:rsidRDefault="006707AA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C8064" w14:textId="1E7BDA5E" w:rsidR="006707AA" w:rsidRPr="00011824" w:rsidRDefault="006707AA" w:rsidP="00011824">
            <w:pPr>
              <w:pStyle w:val="a4"/>
              <w:numPr>
                <w:ilvl w:val="0"/>
                <w:numId w:val="28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011824">
              <w:rPr>
                <w:rFonts w:asciiTheme="majorEastAsia" w:eastAsiaTheme="majorEastAsia" w:hAnsiTheme="majorEastAsia" w:hint="eastAsia"/>
                <w:b/>
              </w:rPr>
              <w:t xml:space="preserve">参考資料　</w:t>
            </w:r>
          </w:p>
          <w:p w14:paraId="5428B3B4" w14:textId="4A748D6F" w:rsidR="006707AA" w:rsidRPr="00011824" w:rsidRDefault="00487597" w:rsidP="000118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応募事業</w:t>
            </w:r>
            <w:r w:rsidR="006707AA" w:rsidRPr="00011824">
              <w:rPr>
                <w:rFonts w:asciiTheme="majorEastAsia" w:eastAsiaTheme="majorEastAsia" w:hAnsiTheme="majorEastAsia" w:hint="eastAsia"/>
              </w:rPr>
              <w:t>に関連する参考資料を、添付することが可能です。</w:t>
            </w:r>
          </w:p>
          <w:p w14:paraId="3481727C" w14:textId="77777777" w:rsidR="00011824" w:rsidRDefault="006707AA" w:rsidP="00011824">
            <w:pPr>
              <w:spacing w:line="-260" w:lineRule="auto"/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59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487597" w:rsidRPr="00011824">
              <w:rPr>
                <w:rFonts w:asciiTheme="majorEastAsia" w:eastAsiaTheme="majorEastAsia" w:hAnsiTheme="majorEastAsia"/>
                <w:sz w:val="18"/>
                <w:szCs w:val="18"/>
              </w:rPr>
              <w:t>5ページ（A4片面）</w:t>
            </w:r>
            <w:r w:rsidR="00487597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487597" w:rsidRPr="00011824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Pr="00011824">
              <w:rPr>
                <w:rFonts w:asciiTheme="majorEastAsia" w:eastAsiaTheme="majorEastAsia" w:hAnsiTheme="majorEastAsia" w:hint="eastAsia"/>
                <w:sz w:val="18"/>
                <w:szCs w:val="18"/>
              </w:rPr>
              <w:t>5ページを超える場合、超過した資料は審査の対象外とさせていただきます。</w:t>
            </w:r>
          </w:p>
          <w:p w14:paraId="468C2895" w14:textId="6511CD92" w:rsidR="006707AA" w:rsidRPr="00011824" w:rsidRDefault="00A236EC" w:rsidP="00011824">
            <w:pPr>
              <w:spacing w:line="-260" w:lineRule="auto"/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051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640517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データ容量が</w:t>
            </w:r>
            <w:r w:rsidRPr="00640517">
              <w:rPr>
                <w:rFonts w:asciiTheme="majorEastAsia" w:eastAsiaTheme="majorEastAsia" w:hAnsiTheme="majorEastAsia" w:cs="Calibri" w:hint="eastAsia"/>
                <w:b/>
                <w:sz w:val="18"/>
                <w:szCs w:val="18"/>
                <w:u w:val="single"/>
              </w:rPr>
              <w:t>７MB</w:t>
            </w:r>
            <w:r w:rsidRPr="00640517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を超えないようご留意ください。7MBを超える場合、メールが受理できない可能性があります。</w:t>
            </w:r>
          </w:p>
        </w:tc>
      </w:tr>
    </w:tbl>
    <w:p w14:paraId="293FC005" w14:textId="77777777" w:rsidR="006707AA" w:rsidRPr="006707AA" w:rsidRDefault="006707AA" w:rsidP="00DA5FB5">
      <w:pPr>
        <w:pStyle w:val="a4"/>
        <w:spacing w:line="320" w:lineRule="exact"/>
      </w:pPr>
    </w:p>
    <w:p w14:paraId="37E7EDE5" w14:textId="77777777" w:rsidR="00DF2E10" w:rsidRPr="00185DEE" w:rsidRDefault="00D331EB" w:rsidP="00C31B6C">
      <w:pPr>
        <w:rPr>
          <w:rFonts w:asciiTheme="majorEastAsia" w:eastAsiaTheme="majorEastAsia" w:hAnsiTheme="majorEastAsia"/>
        </w:rPr>
      </w:pPr>
      <w:r w:rsidRPr="00185DE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D7A73" wp14:editId="5F4F8F7A">
                <wp:simplePos x="0" y="0"/>
                <wp:positionH relativeFrom="column">
                  <wp:posOffset>11430</wp:posOffset>
                </wp:positionH>
                <wp:positionV relativeFrom="paragraph">
                  <wp:posOffset>-23421</wp:posOffset>
                </wp:positionV>
                <wp:extent cx="6325870" cy="350520"/>
                <wp:effectExtent l="0" t="0" r="1778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7D8C1" w14:textId="77777777" w:rsidR="00C35A3D" w:rsidRPr="00C35A3D" w:rsidRDefault="00C35A3D" w:rsidP="00C35A3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（B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岡山地域</w:t>
                            </w:r>
                            <w:r w:rsidRPr="00C35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賞</w:t>
                            </w:r>
                            <w:r w:rsidR="000A77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9pt;margin-top:-1.85pt;width:498.1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" fillcolor="#4f81bd [3204]" strokecolor="#243f60 [1604]" strokeweight="2pt">
                <v:textbox>
                  <w:txbxContent>
                    <w:p w14:paraId="12C7D8C1" w14:textId="77777777" w:rsidR="00C35A3D" w:rsidRPr="00C35A3D" w:rsidRDefault="00C35A3D" w:rsidP="00C35A3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（B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岡山地域</w:t>
                      </w:r>
                      <w:r w:rsidRPr="00C35A3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賞</w:t>
                      </w:r>
                      <w:r w:rsidR="000A77C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募集要項</w:t>
                      </w:r>
                    </w:p>
                  </w:txbxContent>
                </v:textbox>
              </v:rect>
            </w:pict>
          </mc:Fallback>
        </mc:AlternateContent>
      </w:r>
    </w:p>
    <w:p w14:paraId="579E441B" w14:textId="77777777" w:rsidR="00D331EB" w:rsidRPr="00185DEE" w:rsidRDefault="00D331EB" w:rsidP="00D331EB">
      <w:pPr>
        <w:pStyle w:val="a4"/>
        <w:spacing w:line="320" w:lineRule="exact"/>
        <w:ind w:leftChars="0" w:left="780"/>
        <w:rPr>
          <w:rFonts w:asciiTheme="majorEastAsia" w:eastAsiaTheme="majorEastAsia" w:hAnsiTheme="majorEastAsia"/>
          <w:b/>
        </w:rPr>
      </w:pPr>
    </w:p>
    <w:p w14:paraId="274F201C" w14:textId="77777777" w:rsidR="0028307A" w:rsidRPr="00185DEE" w:rsidRDefault="0028307A" w:rsidP="00185DEE">
      <w:pPr>
        <w:spacing w:line="320" w:lineRule="exact"/>
        <w:ind w:left="780"/>
        <w:rPr>
          <w:rFonts w:asciiTheme="majorEastAsia" w:eastAsiaTheme="majorEastAsia" w:hAnsiTheme="majorEastAsia"/>
          <w:b/>
        </w:rPr>
      </w:pPr>
    </w:p>
    <w:p w14:paraId="218FA857" w14:textId="77777777" w:rsidR="00DF2E10" w:rsidRPr="00185DEE" w:rsidRDefault="00DF2E10" w:rsidP="00DF2E10">
      <w:pPr>
        <w:pStyle w:val="a4"/>
        <w:numPr>
          <w:ilvl w:val="0"/>
          <w:numId w:val="4"/>
        </w:numPr>
        <w:spacing w:line="320" w:lineRule="exact"/>
        <w:ind w:leftChars="0"/>
        <w:rPr>
          <w:rFonts w:asciiTheme="majorEastAsia" w:eastAsiaTheme="majorEastAsia" w:hAnsiTheme="majorEastAsia"/>
          <w:b/>
        </w:rPr>
      </w:pPr>
      <w:r w:rsidRPr="00185DEE">
        <w:rPr>
          <w:rFonts w:asciiTheme="majorEastAsia" w:eastAsiaTheme="majorEastAsia" w:hAnsiTheme="majorEastAsia" w:hint="eastAsia"/>
          <w:b/>
        </w:rPr>
        <w:t>応募資格</w:t>
      </w:r>
    </w:p>
    <w:p w14:paraId="1F39E71A" w14:textId="77777777" w:rsidR="00DF2E10" w:rsidRPr="00185DEE" w:rsidRDefault="00DF2E10" w:rsidP="002A11C8">
      <w:pPr>
        <w:pStyle w:val="a4"/>
        <w:spacing w:line="320" w:lineRule="exact"/>
        <w:ind w:leftChars="200" w:left="420" w:firstLineChars="200" w:firstLine="422"/>
        <w:rPr>
          <w:rFonts w:asciiTheme="majorEastAsia" w:eastAsiaTheme="majorEastAsia" w:hAnsiTheme="majorEastAsia"/>
        </w:rPr>
      </w:pPr>
      <w:r w:rsidRPr="00C34EEE">
        <w:rPr>
          <w:rFonts w:asciiTheme="majorEastAsia" w:eastAsiaTheme="majorEastAsia" w:hAnsiTheme="majorEastAsia" w:hint="eastAsia"/>
          <w:b/>
          <w:u w:val="single"/>
        </w:rPr>
        <w:t>岡山県内</w:t>
      </w:r>
      <w:r w:rsidRPr="00185DEE">
        <w:rPr>
          <w:rFonts w:asciiTheme="majorEastAsia" w:eastAsiaTheme="majorEastAsia" w:hAnsiTheme="majorEastAsia" w:hint="eastAsia"/>
        </w:rPr>
        <w:t>で</w:t>
      </w:r>
      <w:r w:rsidRPr="00185DEE">
        <w:rPr>
          <w:rFonts w:asciiTheme="majorEastAsia" w:eastAsiaTheme="majorEastAsia" w:hAnsiTheme="majorEastAsia"/>
        </w:rPr>
        <w:t>ESDの事業</w:t>
      </w:r>
      <w:r w:rsidRPr="00185DEE">
        <w:rPr>
          <w:rFonts w:asciiTheme="majorEastAsia" w:eastAsiaTheme="majorEastAsia" w:hAnsiTheme="majorEastAsia" w:hint="eastAsia"/>
        </w:rPr>
        <w:t>を実施する団体</w:t>
      </w:r>
    </w:p>
    <w:p w14:paraId="0B638D97" w14:textId="77777777" w:rsidR="00DF2E10" w:rsidRPr="00A91041" w:rsidRDefault="00DF2E10" w:rsidP="00045C4A">
      <w:pPr>
        <w:pStyle w:val="a4"/>
        <w:spacing w:line="300" w:lineRule="exact"/>
        <w:ind w:leftChars="0" w:left="1092"/>
        <w:rPr>
          <w:rFonts w:asciiTheme="majorEastAsia" w:eastAsiaTheme="majorEastAsia" w:hAnsiTheme="majorEastAsia"/>
          <w:sz w:val="18"/>
          <w:szCs w:val="18"/>
        </w:rPr>
      </w:pPr>
      <w:r w:rsidRPr="00A91041">
        <w:rPr>
          <w:rFonts w:asciiTheme="majorEastAsia" w:eastAsiaTheme="majorEastAsia" w:hAnsiTheme="majorEastAsia" w:hint="eastAsia"/>
          <w:sz w:val="18"/>
          <w:szCs w:val="18"/>
        </w:rPr>
        <w:t>※１団体につき１応募に限ります。</w:t>
      </w:r>
    </w:p>
    <w:p w14:paraId="053B95BA" w14:textId="77777777" w:rsidR="00DF2E10" w:rsidRDefault="00DF2E10" w:rsidP="00045C4A">
      <w:pPr>
        <w:pStyle w:val="a4"/>
        <w:spacing w:line="300" w:lineRule="exact"/>
        <w:ind w:leftChars="0" w:left="1092"/>
        <w:rPr>
          <w:rFonts w:asciiTheme="majorEastAsia" w:eastAsiaTheme="majorEastAsia" w:hAnsiTheme="majorEastAsia"/>
          <w:sz w:val="18"/>
          <w:szCs w:val="18"/>
        </w:rPr>
      </w:pPr>
      <w:r w:rsidRPr="0094558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94558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945583">
        <w:rPr>
          <w:rFonts w:asciiTheme="majorEastAsia" w:eastAsiaTheme="majorEastAsia" w:hAnsiTheme="majorEastAsia" w:cs="Calibri" w:hint="eastAsia"/>
          <w:sz w:val="18"/>
          <w:szCs w:val="18"/>
        </w:rPr>
        <w:t>岡山</w:t>
      </w:r>
      <w:r w:rsidRPr="00945583">
        <w:rPr>
          <w:rFonts w:asciiTheme="majorEastAsia" w:eastAsiaTheme="majorEastAsia" w:hAnsiTheme="majorEastAsia" w:cs="Calibri"/>
          <w:sz w:val="18"/>
          <w:szCs w:val="18"/>
        </w:rPr>
        <w:t>ESD</w:t>
      </w:r>
      <w:r w:rsidRPr="00945583">
        <w:rPr>
          <w:rFonts w:asciiTheme="majorEastAsia" w:eastAsiaTheme="majorEastAsia" w:hAnsiTheme="majorEastAsia" w:cs="Calibri" w:hint="eastAsia"/>
          <w:sz w:val="18"/>
          <w:szCs w:val="18"/>
        </w:rPr>
        <w:t xml:space="preserve">プロジェクト参加団体およびそれ以外の団体も応募可能です。　</w:t>
      </w:r>
      <w:r w:rsidRPr="0094558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7B920687" w14:textId="53415725" w:rsidR="007E0E6F" w:rsidRPr="00642F4C" w:rsidRDefault="007E0E6F" w:rsidP="00011824">
      <w:pPr>
        <w:spacing w:line="300" w:lineRule="exact"/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r w:rsidRPr="00642F4C">
        <w:rPr>
          <w:rFonts w:ascii="ＭＳ Ｐゴシック" w:eastAsia="ＭＳ Ｐゴシック" w:hAnsi="ＭＳ Ｐゴシック" w:hint="eastAsia"/>
          <w:sz w:val="18"/>
          <w:szCs w:val="18"/>
        </w:rPr>
        <w:t>※　2017年4月時点で、2年以上継続している事業に限ります。</w:t>
      </w:r>
    </w:p>
    <w:p w14:paraId="4327995E" w14:textId="31739A51" w:rsidR="00DF2E10" w:rsidRPr="00945583" w:rsidRDefault="00DF2E10" w:rsidP="003F2AC9">
      <w:pPr>
        <w:spacing w:line="300" w:lineRule="exact"/>
        <w:ind w:left="840" w:firstLine="252"/>
        <w:rPr>
          <w:rFonts w:asciiTheme="majorEastAsia" w:eastAsiaTheme="majorEastAsia" w:hAnsiTheme="majorEastAsia"/>
          <w:sz w:val="18"/>
          <w:szCs w:val="18"/>
        </w:rPr>
      </w:pPr>
      <w:r w:rsidRPr="0094558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3F2AC9" w:rsidRPr="00945583">
        <w:rPr>
          <w:rFonts w:asciiTheme="majorEastAsia" w:eastAsiaTheme="majorEastAsia" w:hAnsiTheme="majorEastAsia" w:hint="eastAsia"/>
          <w:sz w:val="18"/>
          <w:szCs w:val="18"/>
        </w:rPr>
        <w:t xml:space="preserve"> 過去に</w:t>
      </w:r>
      <w:r w:rsidR="00DE2B44" w:rsidRPr="00945583">
        <w:rPr>
          <w:rFonts w:asciiTheme="majorEastAsia" w:eastAsiaTheme="majorEastAsia" w:hAnsiTheme="majorEastAsia" w:hint="eastAsia"/>
          <w:sz w:val="18"/>
          <w:szCs w:val="18"/>
        </w:rPr>
        <w:t>「岡山地域賞」</w:t>
      </w:r>
      <w:r w:rsidRPr="00945583">
        <w:rPr>
          <w:rFonts w:asciiTheme="majorEastAsia" w:eastAsiaTheme="majorEastAsia" w:hAnsiTheme="majorEastAsia" w:hint="eastAsia"/>
          <w:sz w:val="18"/>
          <w:szCs w:val="18"/>
        </w:rPr>
        <w:t>を受賞した事業は、</w:t>
      </w:r>
      <w:r w:rsidR="00DE2B44" w:rsidRPr="00945583">
        <w:rPr>
          <w:rFonts w:asciiTheme="majorEastAsia" w:eastAsiaTheme="majorEastAsia" w:hAnsiTheme="majorEastAsia" w:hint="eastAsia"/>
          <w:sz w:val="18"/>
          <w:szCs w:val="18"/>
        </w:rPr>
        <w:t>同賞に</w:t>
      </w:r>
      <w:r w:rsidRPr="00945583">
        <w:rPr>
          <w:rFonts w:asciiTheme="majorEastAsia" w:eastAsiaTheme="majorEastAsia" w:hAnsiTheme="majorEastAsia" w:hint="eastAsia"/>
          <w:sz w:val="18"/>
          <w:szCs w:val="18"/>
        </w:rPr>
        <w:t>応募する</w:t>
      </w:r>
      <w:r w:rsidR="00C73E6A" w:rsidRPr="00945583">
        <w:rPr>
          <w:rFonts w:asciiTheme="majorEastAsia" w:eastAsiaTheme="majorEastAsia" w:hAnsiTheme="majorEastAsia" w:hint="eastAsia"/>
          <w:sz w:val="18"/>
          <w:szCs w:val="18"/>
        </w:rPr>
        <w:t>ことができません</w:t>
      </w:r>
      <w:r w:rsidRPr="00945583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1337CF8" w14:textId="77777777" w:rsidR="00DF2E10" w:rsidRPr="00945583" w:rsidRDefault="00DF2E10" w:rsidP="00045C4A">
      <w:pPr>
        <w:pStyle w:val="a4"/>
        <w:spacing w:line="300" w:lineRule="exact"/>
        <w:ind w:leftChars="0" w:left="1092"/>
        <w:rPr>
          <w:rFonts w:asciiTheme="majorEastAsia" w:eastAsiaTheme="majorEastAsia" w:hAnsiTheme="majorEastAsia"/>
          <w:sz w:val="18"/>
          <w:szCs w:val="18"/>
        </w:rPr>
      </w:pPr>
      <w:r w:rsidRPr="0094558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94558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945583">
        <w:rPr>
          <w:rFonts w:asciiTheme="majorEastAsia" w:eastAsiaTheme="majorEastAsia" w:hAnsiTheme="majorEastAsia" w:hint="eastAsia"/>
          <w:sz w:val="18"/>
          <w:szCs w:val="18"/>
        </w:rPr>
        <w:t>岡山県内で実施されている事業については、「岡山地域賞」及び「グローバル賞」</w:t>
      </w:r>
    </w:p>
    <w:p w14:paraId="0F4E1D6C" w14:textId="77777777" w:rsidR="00DF2E10" w:rsidRPr="00945583" w:rsidRDefault="00DF2E10" w:rsidP="00045C4A">
      <w:pPr>
        <w:spacing w:line="300" w:lineRule="exact"/>
        <w:ind w:left="1260" w:hangingChars="700" w:hanging="1260"/>
        <w:rPr>
          <w:rFonts w:asciiTheme="majorEastAsia" w:eastAsiaTheme="majorEastAsia" w:hAnsiTheme="majorEastAsia"/>
          <w:sz w:val="18"/>
          <w:szCs w:val="18"/>
        </w:rPr>
      </w:pPr>
      <w:r w:rsidRPr="00945583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の両部門に各</w:t>
      </w:r>
      <w:r w:rsidRPr="00945583">
        <w:rPr>
          <w:rFonts w:asciiTheme="majorEastAsia" w:eastAsiaTheme="majorEastAsia" w:hAnsiTheme="majorEastAsia"/>
          <w:sz w:val="18"/>
          <w:szCs w:val="18"/>
        </w:rPr>
        <w:t>1件ずつ応募することができます。</w:t>
      </w:r>
      <w:r w:rsidR="0097004C" w:rsidRPr="00945583">
        <w:rPr>
          <w:rFonts w:asciiTheme="majorEastAsia" w:eastAsiaTheme="majorEastAsia" w:hAnsiTheme="majorEastAsia" w:hint="eastAsia"/>
          <w:sz w:val="18"/>
          <w:szCs w:val="18"/>
        </w:rPr>
        <w:t>ただし、「岡山地域賞」と「グローバル賞」</w:t>
      </w:r>
      <w:r w:rsidR="00DE2B44" w:rsidRPr="00945583">
        <w:rPr>
          <w:rFonts w:asciiTheme="majorEastAsia" w:eastAsiaTheme="majorEastAsia" w:hAnsiTheme="majorEastAsia" w:hint="eastAsia"/>
          <w:sz w:val="18"/>
          <w:szCs w:val="18"/>
        </w:rPr>
        <w:t>を同一の事業に授与することはありません</w:t>
      </w:r>
      <w:r w:rsidR="0097004C" w:rsidRPr="00945583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42CB7E38" w14:textId="77777777" w:rsidR="00DF2E10" w:rsidRPr="00945583" w:rsidRDefault="00DF2E10" w:rsidP="00DF2E10">
      <w:pPr>
        <w:spacing w:line="320" w:lineRule="exact"/>
        <w:rPr>
          <w:rFonts w:asciiTheme="majorEastAsia" w:eastAsiaTheme="majorEastAsia" w:hAnsiTheme="majorEastAsia"/>
          <w:sz w:val="19"/>
        </w:rPr>
      </w:pPr>
    </w:p>
    <w:p w14:paraId="13B5F6D9" w14:textId="77777777" w:rsidR="00DF2E10" w:rsidRPr="00945583" w:rsidRDefault="00DF2E10" w:rsidP="00DF2E10">
      <w:pPr>
        <w:pStyle w:val="a4"/>
        <w:numPr>
          <w:ilvl w:val="0"/>
          <w:numId w:val="4"/>
        </w:numPr>
        <w:spacing w:line="320" w:lineRule="exact"/>
        <w:ind w:leftChars="0"/>
        <w:rPr>
          <w:rFonts w:asciiTheme="majorEastAsia" w:eastAsiaTheme="majorEastAsia" w:hAnsiTheme="majorEastAsia"/>
          <w:b/>
        </w:rPr>
      </w:pPr>
      <w:r w:rsidRPr="00945583">
        <w:rPr>
          <w:rFonts w:asciiTheme="majorEastAsia" w:eastAsiaTheme="majorEastAsia" w:hAnsiTheme="majorEastAsia" w:hint="eastAsia"/>
          <w:b/>
          <w:szCs w:val="21"/>
        </w:rPr>
        <w:t>賞金</w:t>
      </w:r>
      <w:r w:rsidRPr="0094558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6CBA7C4" w14:textId="77777777" w:rsidR="00C6018E" w:rsidRPr="00945583" w:rsidRDefault="00C6018E" w:rsidP="00C6018E">
      <w:pPr>
        <w:pStyle w:val="a4"/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  <w:r w:rsidRPr="00945583">
        <w:rPr>
          <w:rFonts w:asciiTheme="majorEastAsia" w:eastAsiaTheme="majorEastAsia" w:hAnsiTheme="majorEastAsia" w:hint="eastAsia"/>
          <w:szCs w:val="21"/>
        </w:rPr>
        <w:t>20</w:t>
      </w:r>
      <w:r w:rsidRPr="00945583">
        <w:rPr>
          <w:rFonts w:asciiTheme="majorEastAsia" w:eastAsiaTheme="majorEastAsia" w:hAnsiTheme="majorEastAsia"/>
          <w:szCs w:val="21"/>
        </w:rPr>
        <w:t>万円</w:t>
      </w:r>
      <w:r w:rsidRPr="0094558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DEFE83E" w14:textId="77777777" w:rsidR="00DF2E10" w:rsidRPr="00945583" w:rsidRDefault="003B6C1C" w:rsidP="003B6C1C">
      <w:pPr>
        <w:pStyle w:val="a4"/>
        <w:spacing w:line="320" w:lineRule="exact"/>
        <w:ind w:leftChars="500" w:left="1050"/>
        <w:rPr>
          <w:rFonts w:asciiTheme="majorEastAsia" w:eastAsiaTheme="majorEastAsia" w:hAnsiTheme="majorEastAsia"/>
          <w:sz w:val="18"/>
          <w:szCs w:val="18"/>
        </w:rPr>
      </w:pPr>
      <w:r w:rsidRPr="00945583">
        <w:rPr>
          <w:rFonts w:asciiTheme="majorEastAsia" w:eastAsiaTheme="majorEastAsia" w:hAnsiTheme="majorEastAsia" w:hint="eastAsia"/>
          <w:sz w:val="18"/>
          <w:szCs w:val="18"/>
        </w:rPr>
        <w:t>※スタディツアー等ESD</w:t>
      </w:r>
      <w:r w:rsidR="009D5B4F" w:rsidRPr="00945583">
        <w:rPr>
          <w:rFonts w:asciiTheme="majorEastAsia" w:eastAsiaTheme="majorEastAsia" w:hAnsiTheme="majorEastAsia" w:hint="eastAsia"/>
          <w:sz w:val="18"/>
          <w:szCs w:val="18"/>
        </w:rPr>
        <w:t>の事業を拡充するために活用すること。使途</w:t>
      </w:r>
      <w:r w:rsidRPr="00945583">
        <w:rPr>
          <w:rFonts w:asciiTheme="majorEastAsia" w:eastAsiaTheme="majorEastAsia" w:hAnsiTheme="majorEastAsia" w:hint="eastAsia"/>
          <w:sz w:val="18"/>
          <w:szCs w:val="18"/>
        </w:rPr>
        <w:t>について後日報告書を提出していただきます。</w:t>
      </w:r>
    </w:p>
    <w:p w14:paraId="47AD446D" w14:textId="77777777" w:rsidR="00DF2E10" w:rsidRPr="00945583" w:rsidRDefault="00DF2E10" w:rsidP="00DF2E10">
      <w:pPr>
        <w:pStyle w:val="a4"/>
        <w:spacing w:line="320" w:lineRule="exact"/>
        <w:ind w:leftChars="0" w:left="1260"/>
        <w:rPr>
          <w:rFonts w:asciiTheme="majorEastAsia" w:eastAsiaTheme="majorEastAsia" w:hAnsiTheme="majorEastAsia"/>
          <w:b/>
        </w:rPr>
      </w:pPr>
    </w:p>
    <w:p w14:paraId="5D26E263" w14:textId="31D548A6" w:rsidR="00DF2E10" w:rsidRPr="00945583" w:rsidRDefault="00EC7919" w:rsidP="00DF2E10">
      <w:pPr>
        <w:pStyle w:val="a4"/>
        <w:numPr>
          <w:ilvl w:val="0"/>
          <w:numId w:val="4"/>
        </w:numPr>
        <w:spacing w:line="320" w:lineRule="exact"/>
        <w:ind w:leftChars="0"/>
        <w:rPr>
          <w:rFonts w:asciiTheme="majorEastAsia" w:eastAsiaTheme="majorEastAsia" w:hAnsiTheme="majorEastAsia"/>
          <w:b/>
        </w:rPr>
      </w:pPr>
      <w:r w:rsidRPr="00945583">
        <w:rPr>
          <w:rFonts w:asciiTheme="majorEastAsia" w:eastAsiaTheme="majorEastAsia" w:hAnsiTheme="majorEastAsia" w:hint="eastAsia"/>
          <w:b/>
          <w:szCs w:val="21"/>
        </w:rPr>
        <w:t>授賞</w:t>
      </w:r>
      <w:r w:rsidR="00DF2E10" w:rsidRPr="00945583">
        <w:rPr>
          <w:rFonts w:asciiTheme="majorEastAsia" w:eastAsiaTheme="majorEastAsia" w:hAnsiTheme="majorEastAsia" w:hint="eastAsia"/>
          <w:b/>
          <w:szCs w:val="21"/>
        </w:rPr>
        <w:t xml:space="preserve">数　</w:t>
      </w:r>
    </w:p>
    <w:p w14:paraId="37C7D32C" w14:textId="77777777" w:rsidR="00DF2E10" w:rsidRPr="00945583" w:rsidRDefault="00DF2E10" w:rsidP="00DF2E10">
      <w:pPr>
        <w:pStyle w:val="a4"/>
        <w:spacing w:line="320" w:lineRule="exact"/>
        <w:ind w:leftChars="430" w:left="903"/>
        <w:rPr>
          <w:rFonts w:asciiTheme="majorEastAsia" w:eastAsiaTheme="majorEastAsia" w:hAnsiTheme="majorEastAsia"/>
          <w:szCs w:val="21"/>
        </w:rPr>
      </w:pPr>
      <w:r w:rsidRPr="00945583">
        <w:rPr>
          <w:rFonts w:asciiTheme="majorEastAsia" w:eastAsiaTheme="majorEastAsia" w:hAnsiTheme="majorEastAsia"/>
          <w:szCs w:val="21"/>
        </w:rPr>
        <w:t>2</w:t>
      </w:r>
      <w:r w:rsidRPr="00945583">
        <w:rPr>
          <w:rFonts w:asciiTheme="majorEastAsia" w:eastAsiaTheme="majorEastAsia" w:hAnsiTheme="majorEastAsia" w:hint="eastAsia"/>
          <w:szCs w:val="21"/>
        </w:rPr>
        <w:t>件以内</w:t>
      </w:r>
    </w:p>
    <w:p w14:paraId="07FD0559" w14:textId="77777777" w:rsidR="000B0265" w:rsidRPr="00945583" w:rsidRDefault="000B0265" w:rsidP="00DF2E10">
      <w:pPr>
        <w:pStyle w:val="a4"/>
        <w:spacing w:line="320" w:lineRule="exact"/>
        <w:ind w:leftChars="430" w:left="903"/>
        <w:rPr>
          <w:rFonts w:asciiTheme="majorEastAsia" w:eastAsiaTheme="majorEastAsia" w:hAnsiTheme="majorEastAsia"/>
          <w:szCs w:val="21"/>
        </w:rPr>
      </w:pPr>
    </w:p>
    <w:p w14:paraId="10C2C9F4" w14:textId="09647C62" w:rsidR="00DF2E10" w:rsidRPr="00945583" w:rsidRDefault="00DE586C" w:rsidP="00DF2E10">
      <w:pPr>
        <w:pStyle w:val="a4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945583">
        <w:rPr>
          <w:rFonts w:asciiTheme="majorEastAsia" w:eastAsiaTheme="majorEastAsia" w:hAnsiTheme="majorEastAsia" w:hint="eastAsia"/>
          <w:b/>
        </w:rPr>
        <w:t>審査</w:t>
      </w:r>
      <w:r w:rsidR="005F43F4" w:rsidRPr="00945583">
        <w:rPr>
          <w:rFonts w:asciiTheme="majorEastAsia" w:eastAsiaTheme="majorEastAsia" w:hAnsiTheme="majorEastAsia" w:hint="eastAsia"/>
          <w:b/>
        </w:rPr>
        <w:t>基準</w:t>
      </w:r>
    </w:p>
    <w:p w14:paraId="6413A394" w14:textId="56E34F54" w:rsidR="00DE586C" w:rsidRPr="00945583" w:rsidRDefault="00DE586C" w:rsidP="00DE586C">
      <w:pPr>
        <w:spacing w:line="320" w:lineRule="exact"/>
        <w:ind w:left="780"/>
        <w:rPr>
          <w:rFonts w:asciiTheme="majorEastAsia" w:eastAsiaTheme="majorEastAsia" w:hAnsiTheme="majorEastAsia"/>
        </w:rPr>
      </w:pPr>
      <w:r w:rsidRPr="00945583">
        <w:rPr>
          <w:rFonts w:asciiTheme="majorEastAsia" w:eastAsiaTheme="majorEastAsia" w:hAnsiTheme="majorEastAsia" w:hint="eastAsia"/>
        </w:rPr>
        <w:t>地域コミュニティにおけるESDの事業のうち</w:t>
      </w:r>
      <w:r w:rsidRPr="00945583">
        <w:rPr>
          <w:rFonts w:asciiTheme="majorEastAsia" w:eastAsiaTheme="majorEastAsia" w:hAnsiTheme="majorEastAsia" w:hint="eastAsia"/>
          <w:b/>
          <w:u w:val="single"/>
        </w:rPr>
        <w:t>岡山県内のモデル</w:t>
      </w:r>
      <w:r w:rsidRPr="00945583">
        <w:rPr>
          <w:rFonts w:asciiTheme="majorEastAsia" w:eastAsiaTheme="majorEastAsia" w:hAnsiTheme="majorEastAsia" w:hint="eastAsia"/>
        </w:rPr>
        <w:t>となり、ESDの普及に貢献することが期待される優良事例を顕彰します。</w:t>
      </w:r>
    </w:p>
    <w:p w14:paraId="69672826" w14:textId="65786F18" w:rsidR="005F43F4" w:rsidRPr="00945583" w:rsidRDefault="005F43F4" w:rsidP="00DE586C">
      <w:pPr>
        <w:spacing w:line="320" w:lineRule="exact"/>
        <w:ind w:left="780"/>
        <w:rPr>
          <w:rFonts w:asciiTheme="majorEastAsia" w:eastAsiaTheme="majorEastAsia" w:hAnsiTheme="majorEastAsia"/>
        </w:rPr>
      </w:pPr>
      <w:r w:rsidRPr="00945583">
        <w:rPr>
          <w:rFonts w:asciiTheme="majorEastAsia" w:eastAsiaTheme="majorEastAsia" w:hAnsiTheme="majorEastAsia"/>
          <w:szCs w:val="21"/>
        </w:rPr>
        <w:t>ESDに関する有識者等を審査員とし、</w:t>
      </w:r>
      <w:r w:rsidRPr="00945583">
        <w:rPr>
          <w:rFonts w:asciiTheme="majorEastAsia" w:eastAsiaTheme="majorEastAsia" w:hAnsiTheme="majorEastAsia" w:hint="eastAsia"/>
          <w:szCs w:val="21"/>
        </w:rPr>
        <w:t>以下の基準に基づいて</w:t>
      </w:r>
      <w:r w:rsidRPr="00945583">
        <w:rPr>
          <w:rFonts w:asciiTheme="majorEastAsia" w:eastAsiaTheme="majorEastAsia" w:hAnsiTheme="majorEastAsia" w:hint="eastAsia"/>
        </w:rPr>
        <w:t>審査します。</w:t>
      </w:r>
    </w:p>
    <w:p w14:paraId="39EB1B01" w14:textId="77777777" w:rsidR="00DF2E10" w:rsidRPr="00185DEE" w:rsidRDefault="00DF2E10" w:rsidP="00DF2E10">
      <w:pPr>
        <w:spacing w:line="32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840" w:type="dxa"/>
        <w:tblLook w:val="04A0" w:firstRow="1" w:lastRow="0" w:firstColumn="1" w:lastColumn="0" w:noHBand="0" w:noVBand="1"/>
      </w:tblPr>
      <w:tblGrid>
        <w:gridCol w:w="1962"/>
        <w:gridCol w:w="6095"/>
      </w:tblGrid>
      <w:tr w:rsidR="008840F0" w:rsidRPr="00A91041" w14:paraId="2041BCB2" w14:textId="77777777" w:rsidTr="00DC063D">
        <w:tc>
          <w:tcPr>
            <w:tcW w:w="1962" w:type="dxa"/>
            <w:shd w:val="clear" w:color="auto" w:fill="auto"/>
            <w:vAlign w:val="center"/>
          </w:tcPr>
          <w:p w14:paraId="0B77BC06" w14:textId="77777777" w:rsidR="008840F0" w:rsidRPr="003A146D" w:rsidRDefault="008840F0" w:rsidP="008840F0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ビジョン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74F0AC" w14:textId="77777777" w:rsidR="008840F0" w:rsidRPr="003A146D" w:rsidRDefault="008840F0" w:rsidP="008840F0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持続可能な社会の実現に向けた地域コミュニティのビジョン、事業が取り組む課題や目的を明確にしているか。</w:t>
            </w:r>
          </w:p>
        </w:tc>
      </w:tr>
      <w:tr w:rsidR="00975126" w:rsidRPr="00A91041" w14:paraId="1DD09779" w14:textId="77777777" w:rsidTr="00DC063D">
        <w:tc>
          <w:tcPr>
            <w:tcW w:w="1962" w:type="dxa"/>
            <w:shd w:val="clear" w:color="auto" w:fill="auto"/>
            <w:vAlign w:val="center"/>
          </w:tcPr>
          <w:p w14:paraId="749C04B4" w14:textId="56CC6373" w:rsidR="00975126" w:rsidRPr="003A146D" w:rsidRDefault="00975126" w:rsidP="008840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協働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6D57DE" w14:textId="7A10299C" w:rsidR="00975126" w:rsidRPr="003A146D" w:rsidRDefault="00975126" w:rsidP="0097512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多様なステークホルダー（人や団体）と協働しているか。</w:t>
            </w:r>
          </w:p>
        </w:tc>
      </w:tr>
      <w:tr w:rsidR="00975126" w:rsidRPr="00A91041" w14:paraId="1A861019" w14:textId="77777777" w:rsidTr="00DC063D">
        <w:trPr>
          <w:trHeight w:val="499"/>
        </w:trPr>
        <w:tc>
          <w:tcPr>
            <w:tcW w:w="1962" w:type="dxa"/>
            <w:shd w:val="clear" w:color="auto" w:fill="auto"/>
            <w:vAlign w:val="center"/>
          </w:tcPr>
          <w:p w14:paraId="14F0B3B6" w14:textId="77777777" w:rsidR="00975126" w:rsidRPr="003A146D" w:rsidRDefault="00975126" w:rsidP="008840F0">
            <w:pPr>
              <w:spacing w:line="480" w:lineRule="auto"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統合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2B05AF" w14:textId="77777777" w:rsidR="00975126" w:rsidRPr="003A146D" w:rsidRDefault="00975126" w:rsidP="008840F0">
            <w:pPr>
              <w:spacing w:line="480" w:lineRule="auto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環境、経済、社会の視点を複数組み入れているか。</w:t>
            </w:r>
          </w:p>
        </w:tc>
      </w:tr>
      <w:tr w:rsidR="00975126" w:rsidRPr="00A91041" w14:paraId="0C9C9689" w14:textId="77777777" w:rsidTr="00DC063D">
        <w:tc>
          <w:tcPr>
            <w:tcW w:w="1962" w:type="dxa"/>
            <w:shd w:val="clear" w:color="auto" w:fill="auto"/>
            <w:vAlign w:val="center"/>
          </w:tcPr>
          <w:p w14:paraId="77AD87C4" w14:textId="77777777" w:rsidR="00975126" w:rsidRPr="003A146D" w:rsidRDefault="00975126" w:rsidP="008840F0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エンパワーメント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3E5054" w14:textId="4DE2A530" w:rsidR="00975126" w:rsidRPr="003A146D" w:rsidRDefault="00975126" w:rsidP="008840F0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持続可能な社会づくりに向け</w:t>
            </w:r>
            <w:r w:rsidR="00FA7B44">
              <w:rPr>
                <w:rFonts w:asciiTheme="majorEastAsia" w:eastAsiaTheme="majorEastAsia" w:hAnsiTheme="majorEastAsia" w:hint="eastAsia"/>
                <w:szCs w:val="21"/>
              </w:rPr>
              <w:t>て、課題解決のための学び合いや実践を促す教育が行われ、個人の価値観</w:t>
            </w:r>
            <w:r w:rsidRPr="003A146D">
              <w:rPr>
                <w:rFonts w:asciiTheme="majorEastAsia" w:eastAsiaTheme="majorEastAsia" w:hAnsiTheme="majorEastAsia" w:hint="eastAsia"/>
                <w:szCs w:val="21"/>
              </w:rPr>
              <w:t>・態度・行動の変容や</w:t>
            </w:r>
            <w:r w:rsidR="00DC063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3A146D">
              <w:rPr>
                <w:rFonts w:asciiTheme="majorEastAsia" w:eastAsiaTheme="majorEastAsia" w:hAnsiTheme="majorEastAsia" w:hint="eastAsia"/>
                <w:szCs w:val="21"/>
              </w:rPr>
              <w:t>地域力の向上につながっているか。</w:t>
            </w:r>
          </w:p>
        </w:tc>
      </w:tr>
      <w:tr w:rsidR="00975126" w:rsidRPr="00A91041" w14:paraId="38C09179" w14:textId="77777777" w:rsidTr="00DC063D">
        <w:tc>
          <w:tcPr>
            <w:tcW w:w="1962" w:type="dxa"/>
            <w:shd w:val="clear" w:color="auto" w:fill="auto"/>
            <w:vAlign w:val="center"/>
          </w:tcPr>
          <w:p w14:paraId="6E47CE73" w14:textId="77777777" w:rsidR="00975126" w:rsidRPr="003A146D" w:rsidRDefault="00975126" w:rsidP="008840F0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発展性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C7F2F5" w14:textId="77037852" w:rsidR="00975126" w:rsidRPr="003A146D" w:rsidRDefault="00975126" w:rsidP="00022B3A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3A146D">
              <w:rPr>
                <w:rFonts w:asciiTheme="majorEastAsia" w:eastAsiaTheme="majorEastAsia" w:hAnsiTheme="majorEastAsia" w:hint="eastAsia"/>
                <w:szCs w:val="21"/>
              </w:rPr>
              <w:t>事業が継続的に行われ、かつ発展する見込みがあり、他の事業に波及することが期待される。</w:t>
            </w:r>
          </w:p>
        </w:tc>
      </w:tr>
    </w:tbl>
    <w:p w14:paraId="4E999B15" w14:textId="77777777" w:rsidR="00177AC2" w:rsidRPr="00185DEE" w:rsidRDefault="00177AC2" w:rsidP="00177AC2">
      <w:pPr>
        <w:pStyle w:val="a4"/>
        <w:widowControl/>
        <w:spacing w:line="320" w:lineRule="exact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185DEE">
        <w:rPr>
          <w:rFonts w:asciiTheme="majorEastAsia" w:eastAsiaTheme="majorEastAsia" w:hAnsiTheme="majorEastAsia"/>
          <w:b/>
          <w:szCs w:val="21"/>
        </w:rPr>
        <w:br w:type="page"/>
      </w:r>
      <w:bookmarkStart w:id="0" w:name="_GoBack"/>
      <w:bookmarkEnd w:id="0"/>
    </w:p>
    <w:p w14:paraId="75DF6372" w14:textId="1E3C220C" w:rsidR="00D73B86" w:rsidRPr="005352B2" w:rsidRDefault="00D73B86" w:rsidP="00D73B86">
      <w:pPr>
        <w:pStyle w:val="a4"/>
        <w:widowControl/>
        <w:numPr>
          <w:ilvl w:val="2"/>
          <w:numId w:val="3"/>
        </w:numPr>
        <w:spacing w:line="320" w:lineRule="exact"/>
        <w:ind w:leftChars="200" w:left="840"/>
        <w:jc w:val="left"/>
        <w:rPr>
          <w:rFonts w:asciiTheme="majorEastAsia" w:eastAsiaTheme="majorEastAsia" w:hAnsiTheme="majorEastAsia"/>
          <w:b/>
          <w:sz w:val="20"/>
        </w:rPr>
      </w:pPr>
      <w:r w:rsidRPr="005352B2">
        <w:rPr>
          <w:rFonts w:asciiTheme="majorEastAsia" w:eastAsiaTheme="majorEastAsia" w:hAnsiTheme="majorEastAsia" w:hint="eastAsia"/>
          <w:b/>
          <w:sz w:val="20"/>
        </w:rPr>
        <w:lastRenderedPageBreak/>
        <w:t>選考</w:t>
      </w:r>
      <w:r w:rsidR="0063691D" w:rsidRPr="005352B2">
        <w:rPr>
          <w:rFonts w:asciiTheme="majorEastAsia" w:eastAsiaTheme="majorEastAsia" w:hAnsiTheme="majorEastAsia" w:hint="eastAsia"/>
          <w:b/>
          <w:sz w:val="20"/>
        </w:rPr>
        <w:t>プロセス</w:t>
      </w:r>
    </w:p>
    <w:p w14:paraId="22AD0B15" w14:textId="5DF43FD2" w:rsidR="00851F2B" w:rsidRPr="00851F2B" w:rsidRDefault="00851F2B" w:rsidP="00851F2B">
      <w:pPr>
        <w:pStyle w:val="a4"/>
        <w:widowControl/>
        <w:numPr>
          <w:ilvl w:val="0"/>
          <w:numId w:val="17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全応募事業について「事業紹介用資料」</w:t>
      </w:r>
      <w:r w:rsidRPr="00851F2B">
        <w:rPr>
          <w:rFonts w:asciiTheme="majorEastAsia" w:eastAsiaTheme="majorEastAsia" w:hAnsiTheme="majorEastAsia" w:hint="eastAsia"/>
        </w:rPr>
        <w:t>を公表し、Web投票を実施します。</w:t>
      </w:r>
    </w:p>
    <w:p w14:paraId="3577D315" w14:textId="79EB0DF7" w:rsidR="00851F2B" w:rsidRDefault="00851F2B" w:rsidP="00851F2B">
      <w:pPr>
        <w:pStyle w:val="a4"/>
        <w:widowControl/>
        <w:numPr>
          <w:ilvl w:val="0"/>
          <w:numId w:val="17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Web投票の結果を参考にしながら、</w:t>
      </w:r>
      <w:r w:rsidRPr="00851F2B">
        <w:rPr>
          <w:rFonts w:asciiTheme="majorEastAsia" w:eastAsiaTheme="majorEastAsia" w:hAnsiTheme="majorEastAsia" w:hint="eastAsia"/>
        </w:rPr>
        <w:t>事務局による予備選考を行い、授賞候補事業を決定します。</w:t>
      </w:r>
    </w:p>
    <w:p w14:paraId="4983AD46" w14:textId="1293C45E" w:rsidR="00851F2B" w:rsidRPr="00851F2B" w:rsidRDefault="005352B2" w:rsidP="00851F2B">
      <w:pPr>
        <w:pStyle w:val="a4"/>
        <w:widowControl/>
        <w:numPr>
          <w:ilvl w:val="0"/>
          <w:numId w:val="17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授賞候補事業の実施団体には、</w:t>
      </w:r>
      <w:r w:rsidR="00901678">
        <w:rPr>
          <w:rFonts w:asciiTheme="majorEastAsia" w:eastAsiaTheme="majorEastAsia" w:hAnsiTheme="majorEastAsia" w:hint="eastAsia"/>
        </w:rPr>
        <w:t>公開プレゼンテーションを行っていただいたうえ</w:t>
      </w:r>
      <w:r w:rsidR="00851F2B">
        <w:rPr>
          <w:rFonts w:asciiTheme="majorEastAsia" w:eastAsiaTheme="majorEastAsia" w:hAnsiTheme="majorEastAsia" w:hint="eastAsia"/>
        </w:rPr>
        <w:t>で、審査により授賞事業を決定します。</w:t>
      </w:r>
    </w:p>
    <w:p w14:paraId="3FA392A1" w14:textId="77777777" w:rsidR="00E12A60" w:rsidRPr="00F5100C" w:rsidRDefault="00E12A60" w:rsidP="00D73B86">
      <w:pPr>
        <w:pStyle w:val="a4"/>
        <w:widowControl/>
        <w:ind w:leftChars="0"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14:paraId="013CFC77" w14:textId="06E4AEEB" w:rsidR="00D73B86" w:rsidRPr="00F5100C" w:rsidRDefault="00177AC2" w:rsidP="00177AC2">
      <w:pPr>
        <w:pStyle w:val="a4"/>
        <w:widowControl/>
        <w:spacing w:line="320" w:lineRule="exact"/>
        <w:ind w:leftChars="500" w:left="1050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C71607">
        <w:rPr>
          <w:rFonts w:asciiTheme="majorEastAsia" w:eastAsiaTheme="majorEastAsia" w:hAnsiTheme="majorEastAsia" w:hint="eastAsia"/>
          <w:bdr w:val="single" w:sz="4" w:space="0" w:color="auto"/>
        </w:rPr>
        <w:t>応募〆切</w:t>
      </w:r>
      <w:r w:rsidR="00B92C53" w:rsidRPr="00F5100C">
        <w:rPr>
          <w:rFonts w:asciiTheme="majorEastAsia" w:eastAsiaTheme="majorEastAsia" w:hAnsiTheme="majorEastAsia" w:hint="eastAsia"/>
        </w:rPr>
        <w:t xml:space="preserve">　</w:t>
      </w:r>
      <w:r w:rsidR="006620E4" w:rsidRPr="00F5100C">
        <w:rPr>
          <w:rFonts w:asciiTheme="majorEastAsia" w:eastAsiaTheme="majorEastAsia" w:hAnsiTheme="majorEastAsia"/>
        </w:rPr>
        <w:t>6</w:t>
      </w:r>
      <w:r w:rsidR="006620E4" w:rsidRPr="00F5100C">
        <w:rPr>
          <w:rFonts w:asciiTheme="majorEastAsia" w:eastAsiaTheme="majorEastAsia" w:hAnsiTheme="majorEastAsia" w:hint="eastAsia"/>
        </w:rPr>
        <w:t>月</w:t>
      </w:r>
      <w:r w:rsidR="006620E4" w:rsidRPr="00F5100C">
        <w:rPr>
          <w:rFonts w:asciiTheme="majorEastAsia" w:eastAsiaTheme="majorEastAsia" w:hAnsiTheme="majorEastAsia"/>
        </w:rPr>
        <w:t>30</w:t>
      </w:r>
      <w:r w:rsidR="006620E4" w:rsidRPr="00C71607">
        <w:rPr>
          <w:rFonts w:asciiTheme="majorEastAsia" w:eastAsiaTheme="majorEastAsia" w:hAnsiTheme="majorEastAsia" w:hint="eastAsia"/>
        </w:rPr>
        <w:t>日（金）</w:t>
      </w:r>
      <w:r w:rsidR="006620E4" w:rsidRPr="00C71607">
        <w:rPr>
          <w:rFonts w:asciiTheme="majorEastAsia" w:eastAsiaTheme="majorEastAsia" w:hAnsiTheme="majorEastAsia"/>
        </w:rPr>
        <w:t>17:00</w:t>
      </w:r>
      <w:r w:rsidR="00F5100C" w:rsidRPr="00C71607">
        <w:rPr>
          <w:rFonts w:asciiTheme="majorEastAsia" w:eastAsiaTheme="majorEastAsia" w:hAnsiTheme="majorEastAsia" w:hint="eastAsia"/>
        </w:rPr>
        <w:t>（日本時間）</w:t>
      </w:r>
    </w:p>
    <w:p w14:paraId="1BAE09C5" w14:textId="77777777" w:rsidR="00E12A60" w:rsidRPr="00F5100C" w:rsidRDefault="00E12A60" w:rsidP="00177AC2">
      <w:pPr>
        <w:pStyle w:val="a4"/>
        <w:widowControl/>
        <w:spacing w:line="320" w:lineRule="exact"/>
        <w:ind w:leftChars="500" w:left="1050"/>
        <w:jc w:val="left"/>
        <w:rPr>
          <w:rFonts w:asciiTheme="majorEastAsia" w:eastAsiaTheme="majorEastAsia" w:hAnsiTheme="majorEastAsia"/>
          <w:b/>
          <w:szCs w:val="21"/>
        </w:rPr>
      </w:pPr>
      <w:r w:rsidRPr="00F5100C">
        <w:rPr>
          <w:rFonts w:asciiTheme="majorEastAsia" w:eastAsiaTheme="majorEastAsia" w:hAnsiTheme="majorEastAsia" w:hint="eastAsia"/>
        </w:rPr>
        <w:t>↓</w:t>
      </w:r>
    </w:p>
    <w:p w14:paraId="7EB9884E" w14:textId="77777777" w:rsidR="00D73B86" w:rsidRPr="00F5100C" w:rsidRDefault="00D73B86" w:rsidP="00177AC2">
      <w:pPr>
        <w:widowControl/>
        <w:ind w:leftChars="100" w:left="210" w:firstLineChars="400" w:firstLine="84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 xml:space="preserve">↓←　</w:t>
      </w: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全応募事業のWeb投票</w:t>
      </w:r>
    </w:p>
    <w:p w14:paraId="2EAF1774" w14:textId="3AF665E5" w:rsidR="00D73B86" w:rsidRPr="00F5100C" w:rsidRDefault="00D73B86" w:rsidP="00177AC2">
      <w:pPr>
        <w:widowControl/>
        <w:ind w:leftChars="500" w:left="105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>↓</w:t>
      </w:r>
      <w:r w:rsidR="001B7AAB" w:rsidRPr="00F5100C">
        <w:rPr>
          <w:rFonts w:asciiTheme="majorEastAsia" w:eastAsiaTheme="majorEastAsia" w:hAnsiTheme="majorEastAsia" w:hint="eastAsia"/>
        </w:rPr>
        <w:t xml:space="preserve">　　　事業紹介用資料を公表し</w:t>
      </w:r>
      <w:r w:rsidR="00DC2CB5" w:rsidRPr="00F5100C">
        <w:rPr>
          <w:rFonts w:asciiTheme="majorEastAsia" w:eastAsiaTheme="majorEastAsia" w:hAnsiTheme="majorEastAsia" w:hint="eastAsia"/>
        </w:rPr>
        <w:t>、Web投票を実施し</w:t>
      </w:r>
      <w:r w:rsidR="001B7AAB" w:rsidRPr="00F5100C">
        <w:rPr>
          <w:rFonts w:asciiTheme="majorEastAsia" w:eastAsiaTheme="majorEastAsia" w:hAnsiTheme="majorEastAsia" w:hint="eastAsia"/>
        </w:rPr>
        <w:t>ます。</w:t>
      </w:r>
    </w:p>
    <w:p w14:paraId="0E2389CC" w14:textId="77777777" w:rsidR="001B7AAB" w:rsidRPr="00F5100C" w:rsidRDefault="001B7AAB" w:rsidP="00177AC2">
      <w:pPr>
        <w:widowControl/>
        <w:ind w:leftChars="500" w:left="105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>↓</w:t>
      </w:r>
    </w:p>
    <w:p w14:paraId="046A039F" w14:textId="77777777" w:rsidR="001B7AAB" w:rsidRPr="00F5100C" w:rsidRDefault="001B7AAB" w:rsidP="001B7AAB">
      <w:pPr>
        <w:widowControl/>
        <w:ind w:leftChars="500" w:left="1050"/>
        <w:jc w:val="left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事務局による予備選考</w:t>
      </w:r>
      <w:r w:rsidRPr="00F5100C">
        <w:rPr>
          <w:rFonts w:asciiTheme="majorEastAsia" w:eastAsiaTheme="majorEastAsia" w:hAnsiTheme="majorEastAsia" w:hint="eastAsia"/>
        </w:rPr>
        <w:t xml:space="preserve">　</w:t>
      </w:r>
    </w:p>
    <w:p w14:paraId="39210A11" w14:textId="2E1F66DC" w:rsidR="00A636C1" w:rsidRPr="00F5100C" w:rsidRDefault="001B7AAB" w:rsidP="00EB4ACB">
      <w:pPr>
        <w:widowControl/>
        <w:ind w:firstLineChars="500" w:firstLine="1050"/>
        <w:jc w:val="left"/>
        <w:rPr>
          <w:rFonts w:asciiTheme="majorEastAsia" w:eastAsiaTheme="majorEastAsia" w:hAnsiTheme="majorEastAsia"/>
          <w:szCs w:val="21"/>
        </w:rPr>
      </w:pPr>
      <w:r w:rsidRPr="00F5100C">
        <w:rPr>
          <w:rFonts w:asciiTheme="majorEastAsia" w:eastAsiaTheme="majorEastAsia" w:hAnsiTheme="majorEastAsia" w:hint="eastAsia"/>
        </w:rPr>
        <w:t>↓</w:t>
      </w:r>
      <w:r w:rsidR="00AE04EA" w:rsidRPr="00F5100C">
        <w:rPr>
          <w:rFonts w:asciiTheme="majorEastAsia" w:eastAsiaTheme="majorEastAsia" w:hAnsiTheme="majorEastAsia" w:hint="eastAsia"/>
        </w:rPr>
        <w:t xml:space="preserve">　</w:t>
      </w:r>
      <w:r w:rsidRPr="00F5100C">
        <w:rPr>
          <w:rFonts w:asciiTheme="majorEastAsia" w:eastAsiaTheme="majorEastAsia" w:hAnsiTheme="majorEastAsia" w:hint="eastAsia"/>
        </w:rPr>
        <w:t xml:space="preserve">　</w:t>
      </w:r>
      <w:r w:rsidRPr="00F5100C">
        <w:rPr>
          <w:rFonts w:asciiTheme="majorEastAsia" w:eastAsiaTheme="majorEastAsia" w:hAnsiTheme="majorEastAsia"/>
          <w:szCs w:val="21"/>
        </w:rPr>
        <w:t>9月</w:t>
      </w:r>
      <w:r w:rsidR="0017440D" w:rsidRPr="00F5100C">
        <w:rPr>
          <w:rFonts w:asciiTheme="majorEastAsia" w:eastAsiaTheme="majorEastAsia" w:hAnsiTheme="majorEastAsia" w:hint="eastAsia"/>
          <w:szCs w:val="21"/>
        </w:rPr>
        <w:t>中旬</w:t>
      </w:r>
      <w:r w:rsidRPr="00F5100C">
        <w:rPr>
          <w:rFonts w:asciiTheme="majorEastAsia" w:eastAsiaTheme="majorEastAsia" w:hAnsiTheme="majorEastAsia"/>
          <w:szCs w:val="21"/>
        </w:rPr>
        <w:t>（予定）</w:t>
      </w:r>
      <w:r w:rsidR="00E26F62" w:rsidRPr="00F5100C">
        <w:rPr>
          <w:rFonts w:asciiTheme="majorEastAsia" w:eastAsiaTheme="majorEastAsia" w:hAnsiTheme="majorEastAsia" w:hint="eastAsia"/>
          <w:szCs w:val="21"/>
        </w:rPr>
        <w:t>に予備選考を通過した</w:t>
      </w:r>
      <w:r w:rsidR="005D76B6" w:rsidRPr="00F5100C">
        <w:rPr>
          <w:rFonts w:asciiTheme="majorEastAsia" w:eastAsiaTheme="majorEastAsia" w:hAnsiTheme="majorEastAsia" w:hint="eastAsia"/>
          <w:szCs w:val="21"/>
        </w:rPr>
        <w:t>授賞候補事業の実施団体</w:t>
      </w:r>
      <w:r w:rsidR="00E26F62" w:rsidRPr="00F5100C">
        <w:rPr>
          <w:rFonts w:asciiTheme="majorEastAsia" w:eastAsiaTheme="majorEastAsia" w:hAnsiTheme="majorEastAsia" w:hint="eastAsia"/>
          <w:szCs w:val="21"/>
        </w:rPr>
        <w:t>に</w:t>
      </w:r>
      <w:r w:rsidRPr="00F5100C">
        <w:rPr>
          <w:rFonts w:asciiTheme="majorEastAsia" w:eastAsiaTheme="majorEastAsia" w:hAnsiTheme="majorEastAsia" w:hint="eastAsia"/>
          <w:szCs w:val="21"/>
        </w:rPr>
        <w:t>通知するとともに</w:t>
      </w:r>
    </w:p>
    <w:p w14:paraId="3C36828D" w14:textId="68AF4AE2" w:rsidR="002C7C32" w:rsidRPr="00F5100C" w:rsidRDefault="00A636C1" w:rsidP="005D76B6">
      <w:pPr>
        <w:pStyle w:val="a4"/>
        <w:spacing w:line="320" w:lineRule="exact"/>
        <w:ind w:right="1680" w:firstLineChars="100" w:firstLine="210"/>
        <w:rPr>
          <w:rFonts w:asciiTheme="majorEastAsia" w:eastAsiaTheme="majorEastAsia" w:hAnsiTheme="majorEastAsia"/>
        </w:rPr>
      </w:pPr>
      <w:r w:rsidRPr="00F5100C">
        <w:rPr>
          <w:rFonts w:asciiTheme="majorEastAsia" w:eastAsiaTheme="majorEastAsia" w:hAnsiTheme="majorEastAsia" w:hint="eastAsia"/>
        </w:rPr>
        <w:t xml:space="preserve">↓　</w:t>
      </w:r>
      <w:r w:rsidR="00AE04EA" w:rsidRPr="00F5100C">
        <w:rPr>
          <w:rFonts w:asciiTheme="majorEastAsia" w:eastAsiaTheme="majorEastAsia" w:hAnsiTheme="majorEastAsia" w:hint="eastAsia"/>
        </w:rPr>
        <w:t xml:space="preserve">　</w:t>
      </w:r>
      <w:r w:rsidR="001B7AAB" w:rsidRPr="00F5100C">
        <w:rPr>
          <w:rFonts w:asciiTheme="majorEastAsia" w:eastAsiaTheme="majorEastAsia" w:hAnsiTheme="majorEastAsia" w:hint="eastAsia"/>
          <w:szCs w:val="21"/>
        </w:rPr>
        <w:t>HP</w:t>
      </w:r>
      <w:r w:rsidR="001B7AAB" w:rsidRPr="00F5100C">
        <w:rPr>
          <w:rFonts w:asciiTheme="majorEastAsia" w:eastAsiaTheme="majorEastAsia" w:hAnsiTheme="majorEastAsia" w:hint="eastAsia"/>
          <w:vertAlign w:val="superscript"/>
        </w:rPr>
        <w:t>※</w:t>
      </w:r>
      <w:r w:rsidR="001B7AAB" w:rsidRPr="00F5100C">
        <w:rPr>
          <w:rFonts w:asciiTheme="majorEastAsia" w:eastAsiaTheme="majorEastAsia" w:hAnsiTheme="majorEastAsia" w:hint="eastAsia"/>
          <w:szCs w:val="21"/>
        </w:rPr>
        <w:t>で公表します。</w:t>
      </w:r>
      <w:r w:rsidR="002C7C32" w:rsidRPr="00F5100C">
        <w:rPr>
          <w:rFonts w:asciiTheme="majorEastAsia" w:eastAsiaTheme="majorEastAsia" w:hAnsiTheme="majorEastAsia" w:hint="eastAsia"/>
          <w:szCs w:val="21"/>
        </w:rPr>
        <w:t xml:space="preserve">　</w:t>
      </w:r>
      <w:r w:rsidR="001B7AAB" w:rsidRPr="00F5100C">
        <w:rPr>
          <w:rFonts w:asciiTheme="majorEastAsia" w:eastAsiaTheme="majorEastAsia" w:hAnsiTheme="majorEastAsia" w:hint="eastAsia"/>
        </w:rPr>
        <w:t xml:space="preserve">　</w:t>
      </w:r>
      <w:r w:rsidR="002C7C32" w:rsidRPr="00F5100C">
        <w:rPr>
          <w:rFonts w:asciiTheme="majorEastAsia" w:eastAsiaTheme="majorEastAsia" w:hAnsiTheme="majorEastAsia" w:hint="eastAsia"/>
          <w:vertAlign w:val="superscript"/>
        </w:rPr>
        <w:t>※</w:t>
      </w:r>
      <w:r w:rsidR="002C7C32" w:rsidRPr="00F5100C">
        <w:rPr>
          <w:rFonts w:asciiTheme="majorEastAsia" w:eastAsiaTheme="majorEastAsia" w:hAnsiTheme="majorEastAsia" w:hint="eastAsia"/>
          <w:sz w:val="18"/>
          <w:szCs w:val="18"/>
        </w:rPr>
        <w:t>公表HP：</w:t>
      </w:r>
      <w:hyperlink r:id="rId12" w:history="1">
        <w:r w:rsidR="002C7C32" w:rsidRPr="00784955">
          <w:rPr>
            <w:rStyle w:val="af1"/>
            <w:rFonts w:asciiTheme="majorEastAsia" w:eastAsiaTheme="majorEastAsia" w:hAnsiTheme="majorEastAsia"/>
            <w:color w:val="auto"/>
            <w:sz w:val="18"/>
            <w:szCs w:val="18"/>
            <w:u w:val="none"/>
          </w:rPr>
          <w:t>http://www.city.okayama.jp/esd/top.html</w:t>
        </w:r>
      </w:hyperlink>
      <w:r w:rsidR="00D73B86" w:rsidRPr="00784955">
        <w:rPr>
          <w:rFonts w:asciiTheme="majorEastAsia" w:eastAsiaTheme="majorEastAsia" w:hAnsiTheme="majorEastAsia" w:hint="eastAsia"/>
        </w:rPr>
        <w:t xml:space="preserve">　</w:t>
      </w:r>
      <w:r w:rsidR="00953280" w:rsidRPr="00F5100C">
        <w:rPr>
          <w:rFonts w:asciiTheme="majorEastAsia" w:eastAsiaTheme="majorEastAsia" w:hAnsiTheme="majorEastAsia" w:hint="eastAsia"/>
        </w:rPr>
        <w:t xml:space="preserve">　</w:t>
      </w:r>
    </w:p>
    <w:p w14:paraId="536D7DAC" w14:textId="7E33362E" w:rsidR="00D73B86" w:rsidRPr="00F5100C" w:rsidRDefault="002C7C32" w:rsidP="002C7C32">
      <w:pPr>
        <w:pStyle w:val="a4"/>
        <w:spacing w:line="320" w:lineRule="exact"/>
        <w:ind w:right="1680" w:firstLineChars="100" w:firstLine="210"/>
        <w:rPr>
          <w:rFonts w:asciiTheme="majorEastAsia" w:eastAsiaTheme="majorEastAsia" w:hAnsiTheme="majorEastAsia"/>
          <w:sz w:val="18"/>
          <w:szCs w:val="18"/>
        </w:rPr>
      </w:pPr>
      <w:r w:rsidRPr="00F5100C">
        <w:rPr>
          <w:rFonts w:asciiTheme="majorEastAsia" w:eastAsiaTheme="majorEastAsia" w:hAnsiTheme="majorEastAsia" w:hint="eastAsia"/>
        </w:rPr>
        <w:t>↓</w:t>
      </w:r>
      <w:r w:rsidR="00953280" w:rsidRPr="00F5100C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</w:p>
    <w:p w14:paraId="49A6C02C" w14:textId="05B9C218" w:rsidR="005B2987" w:rsidRPr="00F5100C" w:rsidRDefault="00EC7919" w:rsidP="005B2987">
      <w:pPr>
        <w:widowControl/>
        <w:ind w:leftChars="500" w:left="1050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授賞候補</w:t>
      </w:r>
      <w:r w:rsidR="0034663D" w:rsidRPr="00F5100C">
        <w:rPr>
          <w:rFonts w:asciiTheme="majorEastAsia" w:eastAsiaTheme="majorEastAsia" w:hAnsiTheme="majorEastAsia" w:hint="eastAsia"/>
          <w:bdr w:val="single" w:sz="4" w:space="0" w:color="auto"/>
        </w:rPr>
        <w:t>事業の実施</w:t>
      </w:r>
      <w:r w:rsidR="00940A96" w:rsidRPr="00F5100C">
        <w:rPr>
          <w:rFonts w:asciiTheme="majorEastAsia" w:eastAsiaTheme="majorEastAsia" w:hAnsiTheme="majorEastAsia" w:hint="eastAsia"/>
          <w:bdr w:val="single" w:sz="4" w:space="0" w:color="auto"/>
        </w:rPr>
        <w:t>団体による</w:t>
      </w:r>
      <w:r w:rsidR="005B2987" w:rsidRPr="00F5100C">
        <w:rPr>
          <w:rFonts w:asciiTheme="majorEastAsia" w:eastAsiaTheme="majorEastAsia" w:hAnsiTheme="majorEastAsia" w:hint="eastAsia"/>
          <w:bdr w:val="single" w:sz="4" w:space="0" w:color="auto"/>
        </w:rPr>
        <w:t>プ</w:t>
      </w:r>
      <w:r w:rsidRPr="00F5100C">
        <w:rPr>
          <w:rFonts w:asciiTheme="majorEastAsia" w:eastAsiaTheme="majorEastAsia" w:hAnsiTheme="majorEastAsia" w:hint="eastAsia"/>
          <w:bdr w:val="single" w:sz="4" w:space="0" w:color="auto"/>
        </w:rPr>
        <w:t>レゼンテーション</w:t>
      </w:r>
      <w:r w:rsidR="00FE0032" w:rsidRPr="00F5100C">
        <w:rPr>
          <w:rFonts w:asciiTheme="majorEastAsia" w:eastAsiaTheme="majorEastAsia" w:hAnsiTheme="majorEastAsia" w:hint="eastAsia"/>
          <w:bdr w:val="single" w:sz="4" w:space="0" w:color="auto"/>
        </w:rPr>
        <w:t>、</w:t>
      </w:r>
      <w:r w:rsidR="00D73B86" w:rsidRPr="00F5100C">
        <w:rPr>
          <w:rFonts w:asciiTheme="majorEastAsia" w:eastAsiaTheme="majorEastAsia" w:hAnsiTheme="majorEastAsia" w:hint="eastAsia"/>
          <w:bdr w:val="single" w:sz="4" w:space="0" w:color="auto"/>
        </w:rPr>
        <w:t>審査</w:t>
      </w:r>
      <w:r w:rsidR="00FE0032" w:rsidRPr="00F5100C">
        <w:rPr>
          <w:rFonts w:asciiTheme="majorEastAsia" w:eastAsiaTheme="majorEastAsia" w:hAnsiTheme="majorEastAsia" w:hint="eastAsia"/>
          <w:bdr w:val="single" w:sz="4" w:space="0" w:color="auto"/>
        </w:rPr>
        <w:t>及び</w:t>
      </w:r>
      <w:r w:rsidR="005B2987" w:rsidRPr="00F5100C">
        <w:rPr>
          <w:rFonts w:asciiTheme="majorEastAsia" w:eastAsiaTheme="majorEastAsia" w:hAnsiTheme="majorEastAsia" w:hint="eastAsia"/>
          <w:bdr w:val="single" w:sz="4" w:space="0" w:color="auto"/>
        </w:rPr>
        <w:t>授賞事業決定</w:t>
      </w:r>
      <w:r w:rsidR="005B2987" w:rsidRPr="00F5100C">
        <w:rPr>
          <w:rFonts w:asciiTheme="majorEastAsia" w:eastAsiaTheme="majorEastAsia" w:hAnsiTheme="majorEastAsia" w:hint="eastAsia"/>
        </w:rPr>
        <w:t xml:space="preserve">　10月</w:t>
      </w:r>
      <w:r w:rsidR="005B2987" w:rsidRPr="00F5100C">
        <w:rPr>
          <w:rFonts w:asciiTheme="majorEastAsia" w:eastAsiaTheme="majorEastAsia" w:hAnsiTheme="majorEastAsia"/>
        </w:rPr>
        <w:t>2</w:t>
      </w:r>
      <w:r w:rsidR="006620E4" w:rsidRPr="00F5100C">
        <w:rPr>
          <w:rFonts w:asciiTheme="majorEastAsia" w:eastAsiaTheme="majorEastAsia" w:hAnsiTheme="majorEastAsia"/>
        </w:rPr>
        <w:t>1</w:t>
      </w:r>
      <w:r w:rsidR="005B2987" w:rsidRPr="00F5100C">
        <w:rPr>
          <w:rFonts w:asciiTheme="majorEastAsia" w:eastAsiaTheme="majorEastAsia" w:hAnsiTheme="majorEastAsia" w:hint="eastAsia"/>
        </w:rPr>
        <w:t>日（土）</w:t>
      </w:r>
    </w:p>
    <w:p w14:paraId="0AEEADB6" w14:textId="77777777" w:rsidR="002C7C32" w:rsidRPr="00F5100C" w:rsidRDefault="002C7C32" w:rsidP="002C7C32">
      <w:pPr>
        <w:pStyle w:val="a4"/>
        <w:spacing w:line="320" w:lineRule="exact"/>
        <w:ind w:right="1470" w:firstLineChars="100" w:firstLine="210"/>
        <w:jc w:val="right"/>
        <w:rPr>
          <w:rFonts w:asciiTheme="majorEastAsia" w:eastAsiaTheme="majorEastAsia" w:hAnsiTheme="majorEastAsia"/>
          <w:vertAlign w:val="superscript"/>
        </w:rPr>
      </w:pPr>
    </w:p>
    <w:p w14:paraId="7C3583DC" w14:textId="268F96FF" w:rsidR="00DF2E10" w:rsidRPr="00F5100C" w:rsidRDefault="0063691D" w:rsidP="0028307A">
      <w:pPr>
        <w:pStyle w:val="a4"/>
        <w:numPr>
          <w:ilvl w:val="2"/>
          <w:numId w:val="3"/>
        </w:numPr>
        <w:spacing w:line="320" w:lineRule="exact"/>
        <w:ind w:leftChars="215" w:left="871"/>
        <w:rPr>
          <w:rFonts w:asciiTheme="majorEastAsia" w:eastAsiaTheme="majorEastAsia" w:hAnsiTheme="majorEastAsia"/>
          <w:szCs w:val="21"/>
        </w:rPr>
      </w:pPr>
      <w:r w:rsidRPr="00F5100C">
        <w:rPr>
          <w:rFonts w:asciiTheme="majorEastAsia" w:eastAsiaTheme="majorEastAsia" w:hAnsiTheme="majorEastAsia" w:hint="eastAsia"/>
          <w:b/>
          <w:szCs w:val="21"/>
        </w:rPr>
        <w:t>授賞式及び</w:t>
      </w:r>
      <w:r w:rsidR="00DF2E10" w:rsidRPr="00F5100C">
        <w:rPr>
          <w:rFonts w:asciiTheme="majorEastAsia" w:eastAsiaTheme="majorEastAsia" w:hAnsiTheme="majorEastAsia" w:hint="eastAsia"/>
          <w:b/>
          <w:szCs w:val="21"/>
        </w:rPr>
        <w:t>表彰</w:t>
      </w:r>
      <w:r w:rsidR="00DF2E10" w:rsidRPr="00F5100C"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14:paraId="4F9B84F7" w14:textId="4257C0BA" w:rsidR="0015174E" w:rsidRPr="00F5100C" w:rsidRDefault="0015174E" w:rsidP="0015174E">
      <w:pPr>
        <w:pStyle w:val="a4"/>
        <w:ind w:leftChars="0" w:left="420" w:firstLineChars="200" w:firstLine="420"/>
        <w:rPr>
          <w:rFonts w:asciiTheme="majorEastAsia" w:eastAsiaTheme="majorEastAsia" w:hAnsiTheme="majorEastAsia"/>
          <w:szCs w:val="21"/>
        </w:rPr>
      </w:pPr>
      <w:r w:rsidRPr="00F5100C">
        <w:rPr>
          <w:rFonts w:asciiTheme="majorEastAsia" w:eastAsiaTheme="majorEastAsia" w:hAnsiTheme="majorEastAsia"/>
          <w:szCs w:val="21"/>
        </w:rPr>
        <w:t>201</w:t>
      </w:r>
      <w:r w:rsidR="002213AA" w:rsidRPr="00F5100C">
        <w:rPr>
          <w:rFonts w:asciiTheme="majorEastAsia" w:eastAsiaTheme="majorEastAsia" w:hAnsiTheme="majorEastAsia"/>
          <w:szCs w:val="21"/>
        </w:rPr>
        <w:t>7</w:t>
      </w:r>
      <w:r w:rsidRPr="00F5100C">
        <w:rPr>
          <w:rFonts w:asciiTheme="majorEastAsia" w:eastAsiaTheme="majorEastAsia" w:hAnsiTheme="majorEastAsia" w:hint="eastAsia"/>
          <w:szCs w:val="21"/>
        </w:rPr>
        <w:t>年</w:t>
      </w:r>
      <w:r w:rsidRPr="00F5100C">
        <w:rPr>
          <w:rFonts w:asciiTheme="majorEastAsia" w:eastAsiaTheme="majorEastAsia" w:hAnsiTheme="majorEastAsia"/>
          <w:szCs w:val="21"/>
        </w:rPr>
        <w:t>10月</w:t>
      </w:r>
      <w:r w:rsidR="002213AA" w:rsidRPr="00F5100C">
        <w:rPr>
          <w:rFonts w:asciiTheme="majorEastAsia" w:eastAsiaTheme="majorEastAsia" w:hAnsiTheme="majorEastAsia"/>
          <w:szCs w:val="21"/>
        </w:rPr>
        <w:t>21</w:t>
      </w:r>
      <w:r w:rsidRPr="00F5100C">
        <w:rPr>
          <w:rFonts w:asciiTheme="majorEastAsia" w:eastAsiaTheme="majorEastAsia" w:hAnsiTheme="majorEastAsia" w:hint="eastAsia"/>
          <w:szCs w:val="21"/>
        </w:rPr>
        <w:t>日（</w:t>
      </w:r>
      <w:r w:rsidR="00D64305" w:rsidRPr="00F5100C">
        <w:rPr>
          <w:rFonts w:asciiTheme="majorEastAsia" w:eastAsiaTheme="majorEastAsia" w:hAnsiTheme="majorEastAsia" w:hint="eastAsia"/>
          <w:szCs w:val="21"/>
        </w:rPr>
        <w:t>土</w:t>
      </w:r>
      <w:r w:rsidRPr="00F5100C">
        <w:rPr>
          <w:rFonts w:asciiTheme="majorEastAsia" w:eastAsiaTheme="majorEastAsia" w:hAnsiTheme="majorEastAsia" w:hint="eastAsia"/>
          <w:szCs w:val="21"/>
        </w:rPr>
        <w:t>）に岡山市内にて授賞式を開催するとともに、表彰を行います。</w:t>
      </w:r>
    </w:p>
    <w:p w14:paraId="104747DC" w14:textId="77777777" w:rsidR="00D73B86" w:rsidRPr="0015174E" w:rsidRDefault="00D73B86" w:rsidP="00DF2E10">
      <w:pPr>
        <w:spacing w:line="320" w:lineRule="exact"/>
        <w:ind w:leftChars="400" w:left="840"/>
        <w:rPr>
          <w:rFonts w:asciiTheme="majorEastAsia" w:eastAsiaTheme="majorEastAsia" w:hAnsiTheme="majorEastAsia"/>
        </w:rPr>
      </w:pPr>
    </w:p>
    <w:p w14:paraId="7ED69B59" w14:textId="44E3F76C" w:rsidR="002213AA" w:rsidRPr="00642F4C" w:rsidRDefault="0041499E" w:rsidP="002213AA">
      <w:pPr>
        <w:pStyle w:val="a4"/>
        <w:numPr>
          <w:ilvl w:val="1"/>
          <w:numId w:val="3"/>
        </w:numPr>
        <w:spacing w:line="320" w:lineRule="exact"/>
        <w:ind w:leftChars="0"/>
        <w:rPr>
          <w:rFonts w:asciiTheme="majorEastAsia" w:eastAsiaTheme="majorEastAsia" w:hAnsiTheme="majorEastAsia"/>
        </w:rPr>
      </w:pPr>
      <w:r w:rsidRPr="00642F4C">
        <w:rPr>
          <w:rFonts w:asciiTheme="majorEastAsia" w:eastAsiaTheme="majorEastAsia" w:hAnsiTheme="majorEastAsia" w:hint="eastAsia"/>
          <w:b/>
          <w:szCs w:val="21"/>
        </w:rPr>
        <w:t>提出資料</w:t>
      </w:r>
    </w:p>
    <w:p w14:paraId="6FE73497" w14:textId="2A4BE94F" w:rsidR="0017440D" w:rsidRPr="00642F4C" w:rsidRDefault="00901678" w:rsidP="00011824">
      <w:pPr>
        <w:spacing w:line="32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 w:rsidRPr="00642F4C">
        <w:rPr>
          <w:rFonts w:asciiTheme="majorEastAsia" w:eastAsiaTheme="majorEastAsia" w:hAnsiTheme="majorEastAsia" w:hint="eastAsia"/>
          <w:szCs w:val="21"/>
        </w:rPr>
        <w:t>提出資料は以下のとおりです。確認のうえ</w:t>
      </w:r>
      <w:r w:rsidR="0017440D" w:rsidRPr="00642F4C">
        <w:rPr>
          <w:rFonts w:asciiTheme="majorEastAsia" w:eastAsiaTheme="majorEastAsia" w:hAnsiTheme="majorEastAsia" w:hint="eastAsia"/>
          <w:szCs w:val="21"/>
        </w:rPr>
        <w:t>、ご提出ください。</w:t>
      </w:r>
    </w:p>
    <w:p w14:paraId="13D97361" w14:textId="07489824" w:rsidR="0017440D" w:rsidRPr="00642F4C" w:rsidRDefault="0017440D" w:rsidP="00642F4C">
      <w:pPr>
        <w:pStyle w:val="a4"/>
        <w:spacing w:line="320" w:lineRule="exact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642F4C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642F4C">
        <w:rPr>
          <w:rFonts w:asciiTheme="majorEastAsia" w:eastAsiaTheme="majorEastAsia" w:hAnsiTheme="majorEastAsia" w:hint="eastAsia"/>
          <w:sz w:val="18"/>
          <w:szCs w:val="18"/>
        </w:rPr>
        <w:t>必須資料の提出がない場合は、応募を受理しません</w:t>
      </w:r>
      <w:r w:rsidR="00642F4C" w:rsidRPr="00642F4C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642F4C">
        <w:rPr>
          <w:rFonts w:asciiTheme="majorEastAsia" w:eastAsiaTheme="majorEastAsia" w:hAnsiTheme="majorEastAsia" w:hint="eastAsia"/>
          <w:sz w:val="18"/>
          <w:szCs w:val="18"/>
        </w:rPr>
        <w:t>あらかじめご了承ください。</w:t>
      </w:r>
    </w:p>
    <w:tbl>
      <w:tblPr>
        <w:tblStyle w:val="a5"/>
        <w:tblW w:w="9923" w:type="dxa"/>
        <w:tblInd w:w="675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A5BC0" w:rsidRPr="005B1AE0" w14:paraId="02DC8300" w14:textId="77777777" w:rsidTr="009A5BC0">
        <w:tc>
          <w:tcPr>
            <w:tcW w:w="851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4A4DD41F" w14:textId="77777777" w:rsidR="009A5BC0" w:rsidRPr="005B1AE0" w:rsidRDefault="009A5BC0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B1AE0">
              <w:rPr>
                <w:rFonts w:asciiTheme="majorEastAsia" w:eastAsiaTheme="majorEastAsia" w:hAnsiTheme="majorEastAsia" w:hint="eastAsia"/>
                <w:b/>
                <w:szCs w:val="21"/>
              </w:rPr>
              <w:t>ﾁｪｯｸ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26CF898C" w14:textId="77777777" w:rsidR="009A5BC0" w:rsidRPr="005B1AE0" w:rsidRDefault="009A5BC0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B1AE0">
              <w:rPr>
                <w:rFonts w:asciiTheme="majorEastAsia" w:eastAsiaTheme="majorEastAsia" w:hAnsiTheme="majorEastAsia" w:hint="eastAsia"/>
                <w:b/>
                <w:szCs w:val="21"/>
              </w:rPr>
              <w:t>提出資料</w:t>
            </w:r>
          </w:p>
        </w:tc>
      </w:tr>
      <w:tr w:rsidR="009A5BC0" w14:paraId="6B7F0324" w14:textId="77777777" w:rsidTr="00011824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D8E364F" w14:textId="2E7D37DB" w:rsidR="009A5BC0" w:rsidRPr="00011824" w:rsidRDefault="009A5BC0" w:rsidP="00561E38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5B1AE0">
              <w:rPr>
                <w:rFonts w:asciiTheme="majorEastAsia" w:eastAsiaTheme="majorEastAsia" w:hAnsiTheme="majorEastAsia" w:hint="eastAsia"/>
                <w:b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88683E7" w14:textId="0DE9A295" w:rsidR="009A5BC0" w:rsidRPr="00011824" w:rsidRDefault="009A5BC0" w:rsidP="00561E38">
            <w:pPr>
              <w:pStyle w:val="a4"/>
              <w:spacing w:line="320" w:lineRule="exact"/>
              <w:ind w:leftChars="0" w:left="0"/>
              <w:rPr>
                <w:rFonts w:asciiTheme="majorEastAsia" w:eastAsiaTheme="majorEastAsia" w:hAnsiTheme="majorEastAsia"/>
                <w:b/>
              </w:rPr>
            </w:pPr>
            <w:r w:rsidRPr="00011824">
              <w:rPr>
                <w:rFonts w:asciiTheme="majorEastAsia" w:eastAsiaTheme="majorEastAsia" w:hAnsiTheme="majorEastAsia" w:hint="eastAsia"/>
                <w:b/>
                <w:szCs w:val="21"/>
              </w:rPr>
              <w:t>①「</w:t>
            </w:r>
            <w:r w:rsidRPr="00011824">
              <w:rPr>
                <w:rFonts w:asciiTheme="majorEastAsia" w:eastAsiaTheme="majorEastAsia" w:hAnsiTheme="majorEastAsia"/>
                <w:b/>
                <w:szCs w:val="21"/>
              </w:rPr>
              <w:t>ESD岡山アワード20</w:t>
            </w:r>
            <w:r w:rsidRPr="00711F1E">
              <w:rPr>
                <w:rFonts w:asciiTheme="majorEastAsia" w:eastAsiaTheme="majorEastAsia" w:hAnsiTheme="majorEastAsia"/>
                <w:b/>
                <w:szCs w:val="21"/>
              </w:rPr>
              <w:t>17</w:t>
            </w:r>
            <w:r w:rsidRPr="00011824">
              <w:rPr>
                <w:rFonts w:asciiTheme="majorEastAsia" w:eastAsiaTheme="majorEastAsia" w:hAnsiTheme="majorEastAsia"/>
                <w:b/>
                <w:szCs w:val="21"/>
              </w:rPr>
              <w:t>応募用紙」</w:t>
            </w:r>
            <w:r w:rsidRPr="00011824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011824">
              <w:rPr>
                <w:rFonts w:asciiTheme="majorEastAsia" w:eastAsiaTheme="majorEastAsia" w:hAnsiTheme="majorEastAsia"/>
                <w:b/>
                <w:szCs w:val="21"/>
              </w:rPr>
              <w:t>B）</w:t>
            </w:r>
            <w:r w:rsidRPr="0001182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岡山地域賞　</w:t>
            </w:r>
          </w:p>
        </w:tc>
      </w:tr>
      <w:tr w:rsidR="009A5BC0" w:rsidRPr="00784955" w14:paraId="0A90A035" w14:textId="77777777" w:rsidTr="00011824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0006992" w14:textId="77777777" w:rsidR="009A5BC0" w:rsidRPr="005B1AE0" w:rsidRDefault="009A5BC0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【</w:t>
            </w:r>
            <w:r w:rsidRPr="005B1AE0">
              <w:rPr>
                <w:rFonts w:asciiTheme="majorEastAsia" w:eastAsiaTheme="majorEastAsia" w:hAnsiTheme="majorEastAsia" w:hint="eastAsia"/>
                <w:b/>
                <w:sz w:val="17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】</w:t>
            </w:r>
          </w:p>
          <w:p w14:paraId="4ADEBAB7" w14:textId="77777777" w:rsidR="009A5BC0" w:rsidRDefault="009A5BC0" w:rsidP="005B1AE0">
            <w:pPr>
              <w:pStyle w:val="a4"/>
              <w:spacing w:line="320" w:lineRule="exact"/>
              <w:ind w:leftChars="0" w:left="0"/>
              <w:rPr>
                <w:rFonts w:asciiTheme="majorEastAsia" w:eastAsiaTheme="majorEastAsia" w:hAnsiTheme="majorEastAsia"/>
              </w:rPr>
            </w:pPr>
          </w:p>
          <w:p w14:paraId="75E465D5" w14:textId="77777777" w:rsidR="009A5BC0" w:rsidRPr="00011824" w:rsidRDefault="009A5BC0" w:rsidP="00561E38">
            <w:pPr>
              <w:pStyle w:val="a4"/>
              <w:spacing w:line="320" w:lineRule="exact"/>
              <w:ind w:leftChars="0" w:left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62383C7" w14:textId="5C4CCCA5" w:rsidR="009A5BC0" w:rsidRPr="00561E38" w:rsidRDefault="009A5BC0" w:rsidP="00561E3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61E38">
              <w:rPr>
                <w:rFonts w:asciiTheme="majorEastAsia" w:eastAsiaTheme="majorEastAsia" w:hAnsiTheme="majorEastAsia" w:hint="eastAsia"/>
                <w:szCs w:val="21"/>
              </w:rPr>
              <w:t>別紙の「</w:t>
            </w:r>
            <w:r w:rsidRPr="00561E38">
              <w:rPr>
                <w:rFonts w:asciiTheme="majorEastAsia" w:eastAsiaTheme="majorEastAsia" w:hAnsiTheme="majorEastAsia"/>
                <w:szCs w:val="21"/>
              </w:rPr>
              <w:t>ESD岡山アワード20</w:t>
            </w:r>
            <w:r w:rsidRPr="00711F1E">
              <w:rPr>
                <w:rFonts w:asciiTheme="majorEastAsia" w:eastAsiaTheme="majorEastAsia" w:hAnsiTheme="majorEastAsia"/>
                <w:szCs w:val="21"/>
              </w:rPr>
              <w:t>1</w:t>
            </w:r>
            <w:r w:rsidR="00387CEA" w:rsidRPr="00711F1E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561E38">
              <w:rPr>
                <w:rFonts w:asciiTheme="majorEastAsia" w:eastAsiaTheme="majorEastAsia" w:hAnsiTheme="majorEastAsia"/>
                <w:szCs w:val="21"/>
              </w:rPr>
              <w:t>応募用紙」</w:t>
            </w:r>
            <w:r w:rsidRPr="00561E38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561E38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561E38">
              <w:rPr>
                <w:rFonts w:asciiTheme="majorEastAsia" w:eastAsiaTheme="majorEastAsia" w:hAnsiTheme="majorEastAsia" w:hint="eastAsia"/>
                <w:szCs w:val="21"/>
              </w:rPr>
              <w:t>岡山地域賞に必要事項をご記入ください。</w:t>
            </w:r>
          </w:p>
          <w:p w14:paraId="2B835C9C" w14:textId="395D1E21" w:rsidR="009A5BC0" w:rsidRPr="00561E38" w:rsidRDefault="009A5BC0" w:rsidP="00011824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1E3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※応募用紙は以下の</w:t>
            </w:r>
            <w:r w:rsidRPr="00561E38">
              <w:rPr>
                <w:rFonts w:asciiTheme="majorEastAsia" w:eastAsiaTheme="majorEastAsia" w:hAnsiTheme="majorEastAsia"/>
                <w:sz w:val="18"/>
                <w:szCs w:val="18"/>
              </w:rPr>
              <w:t>URLからダウンロード可能です。</w:t>
            </w:r>
          </w:p>
          <w:p w14:paraId="1E56FF66" w14:textId="283B10AF" w:rsidR="009A5BC0" w:rsidRPr="00784955" w:rsidRDefault="00784955" w:rsidP="00784955">
            <w:pPr>
              <w:ind w:firstLineChars="200" w:firstLine="36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history="1">
              <w:r w:rsidRPr="00784955">
                <w:rPr>
                  <w:rStyle w:val="af1"/>
                  <w:rFonts w:asciiTheme="majorHAnsi" w:hAnsiTheme="majorHAnsi" w:cstheme="majorHAnsi"/>
                  <w:color w:val="auto"/>
                  <w:sz w:val="18"/>
                  <w:szCs w:val="18"/>
                  <w:u w:val="none"/>
                </w:rPr>
                <w:t>http://www.city.okayama.jp/contents/000293236.docx</w:t>
              </w:r>
            </w:hyperlink>
          </w:p>
        </w:tc>
      </w:tr>
      <w:tr w:rsidR="009A5BC0" w14:paraId="393A5ED0" w14:textId="77777777" w:rsidTr="00011824">
        <w:trPr>
          <w:trHeight w:val="419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FE6D2B6" w14:textId="77777777" w:rsidR="009A5BC0" w:rsidRPr="005B1AE0" w:rsidRDefault="009A5BC0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5B1AE0">
              <w:rPr>
                <w:rFonts w:asciiTheme="majorEastAsia" w:eastAsiaTheme="majorEastAsia" w:hAnsiTheme="majorEastAsia" w:hint="eastAsia"/>
                <w:b/>
              </w:rPr>
              <w:t>□</w:t>
            </w:r>
          </w:p>
          <w:p w14:paraId="352E689C" w14:textId="77777777" w:rsidR="009A5BC0" w:rsidRPr="005B1AE0" w:rsidRDefault="009A5BC0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【</w:t>
            </w:r>
            <w:r w:rsidRPr="005B1AE0">
              <w:rPr>
                <w:rFonts w:asciiTheme="majorEastAsia" w:eastAsiaTheme="majorEastAsia" w:hAnsiTheme="majorEastAsia" w:hint="eastAsia"/>
                <w:b/>
                <w:sz w:val="17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】</w:t>
            </w:r>
          </w:p>
          <w:p w14:paraId="02696B16" w14:textId="77777777" w:rsidR="009A5BC0" w:rsidRPr="00011824" w:rsidRDefault="009A5BC0" w:rsidP="00561E38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72" w:type="dxa"/>
            <w:tcBorders>
              <w:bottom w:val="nil"/>
            </w:tcBorders>
            <w:shd w:val="clear" w:color="auto" w:fill="FFFFFF" w:themeFill="background1"/>
          </w:tcPr>
          <w:p w14:paraId="5C72BFF1" w14:textId="14BD3539" w:rsidR="009A5BC0" w:rsidRPr="00011824" w:rsidRDefault="009A5BC0" w:rsidP="00561E38">
            <w:pPr>
              <w:pStyle w:val="a4"/>
              <w:spacing w:line="320" w:lineRule="exact"/>
              <w:ind w:leftChars="0" w:left="0"/>
              <w:rPr>
                <w:rFonts w:asciiTheme="majorEastAsia" w:eastAsiaTheme="majorEastAsia" w:hAnsiTheme="majorEastAsia"/>
                <w:b/>
              </w:rPr>
            </w:pPr>
            <w:r w:rsidRPr="00011824">
              <w:rPr>
                <w:rFonts w:asciiTheme="majorEastAsia" w:eastAsiaTheme="majorEastAsia" w:hAnsiTheme="majorEastAsia" w:hint="eastAsia"/>
                <w:b/>
                <w:szCs w:val="21"/>
              </w:rPr>
              <w:t>②事業紹介用資料（</w:t>
            </w:r>
            <w:r w:rsidRPr="00011824">
              <w:rPr>
                <w:rFonts w:asciiTheme="majorEastAsia" w:eastAsiaTheme="majorEastAsia" w:hAnsiTheme="majorEastAsia"/>
                <w:b/>
                <w:szCs w:val="21"/>
              </w:rPr>
              <w:t>Web投票用）</w:t>
            </w:r>
          </w:p>
        </w:tc>
      </w:tr>
      <w:tr w:rsidR="009A5BC0" w14:paraId="103B4E13" w14:textId="77777777" w:rsidTr="00011824">
        <w:trPr>
          <w:trHeight w:val="85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54185F" w14:textId="77777777" w:rsidR="009A5BC0" w:rsidRPr="00011824" w:rsidRDefault="009A5BC0" w:rsidP="00561E38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BA363C3" w14:textId="77777777" w:rsidR="009A5BC0" w:rsidRPr="00185DEE" w:rsidRDefault="009A5BC0" w:rsidP="0064051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185DEE">
              <w:rPr>
                <w:rFonts w:asciiTheme="majorEastAsia" w:eastAsiaTheme="majorEastAsia" w:hAnsiTheme="majorEastAsia" w:hint="eastAsia"/>
                <w:szCs w:val="21"/>
              </w:rPr>
              <w:t>事業紹介用資料は全応募事業を対象とするWeb投票の際に公表させていただきます。</w:t>
            </w:r>
          </w:p>
          <w:p w14:paraId="26371991" w14:textId="478F0323" w:rsidR="009A5BC0" w:rsidRPr="00185DEE" w:rsidRDefault="00901678" w:rsidP="0064051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事業名、団体名を明記のうえ</w:t>
            </w:r>
            <w:r w:rsidR="009A5BC0">
              <w:rPr>
                <w:rFonts w:asciiTheme="majorEastAsia" w:eastAsiaTheme="majorEastAsia" w:hAnsiTheme="majorEastAsia" w:hint="eastAsia"/>
                <w:szCs w:val="21"/>
              </w:rPr>
              <w:t>、写真、図表、イラスト等も活用して</w:t>
            </w:r>
            <w:r w:rsidR="009A5BC0" w:rsidRPr="00185DEE">
              <w:rPr>
                <w:rFonts w:asciiTheme="majorEastAsia" w:eastAsiaTheme="majorEastAsia" w:hAnsiTheme="majorEastAsia" w:hint="eastAsia"/>
                <w:szCs w:val="21"/>
              </w:rPr>
              <w:t>事業の概要や魅力が伝わる</w:t>
            </w:r>
            <w:r w:rsidR="009A5BC0">
              <w:rPr>
                <w:rFonts w:asciiTheme="majorEastAsia" w:eastAsiaTheme="majorEastAsia" w:hAnsiTheme="majorEastAsia" w:hint="eastAsia"/>
                <w:szCs w:val="21"/>
              </w:rPr>
              <w:t>資料を</w:t>
            </w:r>
            <w:r w:rsidR="009A5BC0" w:rsidRPr="00F56CE6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1ページ</w:t>
            </w:r>
            <w:r w:rsidR="009A5BC0" w:rsidRPr="00EE709F">
              <w:rPr>
                <w:rFonts w:asciiTheme="majorEastAsia" w:eastAsiaTheme="majorEastAsia" w:hAnsiTheme="majorEastAsia" w:hint="eastAsia"/>
                <w:szCs w:val="21"/>
              </w:rPr>
              <w:t>にまとめて</w:t>
            </w:r>
            <w:r w:rsidR="009A5BC0" w:rsidRPr="00185DEE">
              <w:rPr>
                <w:rFonts w:asciiTheme="majorEastAsia" w:eastAsiaTheme="majorEastAsia" w:hAnsiTheme="majorEastAsia" w:hint="eastAsia"/>
                <w:szCs w:val="21"/>
              </w:rPr>
              <w:t>提出してください。</w:t>
            </w:r>
          </w:p>
          <w:p w14:paraId="2ADC8E78" w14:textId="774103E1" w:rsidR="009A5BC0" w:rsidRPr="001C2990" w:rsidRDefault="009A5BC0" w:rsidP="00011824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11824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A4</w:t>
            </w:r>
            <w:r w:rsidRPr="0001182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または</w:t>
            </w:r>
            <w:r w:rsidRPr="00011824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A3　1ページ片面</w:t>
            </w: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1C2990">
              <w:rPr>
                <w:rFonts w:asciiTheme="majorEastAsia" w:eastAsiaTheme="majorEastAsia" w:hAnsiTheme="majorEastAsia"/>
                <w:sz w:val="18"/>
                <w:szCs w:val="18"/>
              </w:rPr>
              <w:t>タテ、ヨコ使いどちらでも可）</w:t>
            </w:r>
          </w:p>
          <w:p w14:paraId="2FB36520" w14:textId="143EBC23" w:rsidR="009A5BC0" w:rsidRPr="00640517" w:rsidRDefault="009A5BC0" w:rsidP="00011824">
            <w:pPr>
              <w:spacing w:line="260" w:lineRule="exact"/>
              <w:ind w:left="90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※資料は必ず</w:t>
            </w:r>
            <w:r w:rsidRPr="00011824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PDF形式</w:t>
            </w: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にてご提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出ください。</w:t>
            </w:r>
          </w:p>
        </w:tc>
      </w:tr>
      <w:tr w:rsidR="009A5BC0" w14:paraId="040B03E9" w14:textId="77777777" w:rsidTr="0001182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D750E2" w14:textId="77777777" w:rsidR="009A5BC0" w:rsidRPr="005B1AE0" w:rsidRDefault="009A5BC0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5B1AE0">
              <w:rPr>
                <w:rFonts w:asciiTheme="majorEastAsia" w:eastAsiaTheme="majorEastAsia" w:hAnsiTheme="majorEastAsia" w:hint="eastAsia"/>
                <w:b/>
              </w:rPr>
              <w:t>□</w:t>
            </w:r>
          </w:p>
          <w:p w14:paraId="5446F725" w14:textId="77777777" w:rsidR="009A5BC0" w:rsidRPr="005B1AE0" w:rsidRDefault="009A5BC0" w:rsidP="005B1AE0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</w:rPr>
              <w:t>【任意】</w:t>
            </w:r>
          </w:p>
          <w:p w14:paraId="6994CD36" w14:textId="77777777" w:rsidR="009A5BC0" w:rsidRPr="00011824" w:rsidRDefault="009A5BC0" w:rsidP="00561E38">
            <w:pPr>
              <w:pStyle w:val="a4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918D87" w14:textId="77777777" w:rsidR="009A5BC0" w:rsidRPr="00011824" w:rsidRDefault="009A5BC0" w:rsidP="00561E38">
            <w:pPr>
              <w:rPr>
                <w:rFonts w:asciiTheme="majorEastAsia" w:eastAsiaTheme="majorEastAsia" w:hAnsiTheme="majorEastAsia"/>
                <w:b/>
              </w:rPr>
            </w:pPr>
            <w:r w:rsidRPr="00011824">
              <w:rPr>
                <w:rFonts w:asciiTheme="majorEastAsia" w:eastAsiaTheme="majorEastAsia" w:hAnsiTheme="majorEastAsia" w:hint="eastAsia"/>
                <w:b/>
              </w:rPr>
              <w:t xml:space="preserve">③参考資料　</w:t>
            </w:r>
          </w:p>
          <w:p w14:paraId="3A47708E" w14:textId="6A78EDED" w:rsidR="009A5BC0" w:rsidRPr="005B1AE0" w:rsidRDefault="009A5BC0" w:rsidP="004711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応募事業</w:t>
            </w:r>
            <w:r w:rsidRPr="005B1AE0">
              <w:rPr>
                <w:rFonts w:asciiTheme="majorEastAsia" w:eastAsiaTheme="majorEastAsia" w:hAnsiTheme="majorEastAsia" w:hint="eastAsia"/>
              </w:rPr>
              <w:t>に関連する参考資料を、添付することが可能です。</w:t>
            </w:r>
          </w:p>
          <w:p w14:paraId="2CE12913" w14:textId="77777777" w:rsidR="009A5BC0" w:rsidRPr="001C2990" w:rsidRDefault="009A5BC0" w:rsidP="00011824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11824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5ページ（A4片面）</w:t>
            </w:r>
            <w:r w:rsidRPr="0001182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以内</w:t>
            </w: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Pr="001C2990">
              <w:rPr>
                <w:rFonts w:asciiTheme="majorEastAsia" w:eastAsiaTheme="majorEastAsia" w:hAnsiTheme="majorEastAsia"/>
                <w:sz w:val="18"/>
                <w:szCs w:val="18"/>
              </w:rPr>
              <w:t>5ページを超える場合</w:t>
            </w: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、超過した資料は</w:t>
            </w:r>
            <w:r w:rsidRPr="001C2990">
              <w:rPr>
                <w:rFonts w:asciiTheme="majorEastAsia" w:eastAsiaTheme="majorEastAsia" w:hAnsiTheme="majorEastAsia"/>
                <w:sz w:val="18"/>
                <w:szCs w:val="18"/>
              </w:rPr>
              <w:t>審査の対象外とさせていただきます</w:t>
            </w:r>
          </w:p>
          <w:p w14:paraId="722156C7" w14:textId="3E9466C9" w:rsidR="009A5BC0" w:rsidRPr="00A236EC" w:rsidRDefault="009A5BC0" w:rsidP="00011824">
            <w:pPr>
              <w:spacing w:line="260" w:lineRule="exact"/>
              <w:ind w:leftChars="100" w:left="390" w:hangingChars="100" w:hanging="180"/>
              <w:rPr>
                <w:rFonts w:asciiTheme="majorEastAsia" w:eastAsiaTheme="majorEastAsia" w:hAnsiTheme="majorEastAsia" w:cs="Calibri"/>
                <w:sz w:val="18"/>
                <w:szCs w:val="18"/>
              </w:rPr>
            </w:pPr>
            <w:r w:rsidRPr="001C299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1C2990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データ容量が</w:t>
            </w:r>
            <w:r w:rsidRPr="00011824">
              <w:rPr>
                <w:rFonts w:asciiTheme="majorEastAsia" w:eastAsiaTheme="majorEastAsia" w:hAnsiTheme="majorEastAsia" w:cs="Calibri" w:hint="eastAsia"/>
                <w:sz w:val="18"/>
                <w:szCs w:val="18"/>
                <w:u w:val="single"/>
              </w:rPr>
              <w:t>７</w:t>
            </w:r>
            <w:r w:rsidRPr="00011824">
              <w:rPr>
                <w:rFonts w:asciiTheme="majorEastAsia" w:eastAsiaTheme="majorEastAsia" w:hAnsiTheme="majorEastAsia" w:cs="Calibri"/>
                <w:sz w:val="18"/>
                <w:szCs w:val="18"/>
                <w:u w:val="single"/>
              </w:rPr>
              <w:t>MB</w:t>
            </w:r>
            <w:r w:rsidRPr="001C2990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を超えないようご留意ください。</w:t>
            </w:r>
            <w:r w:rsidRPr="001C2990">
              <w:rPr>
                <w:rFonts w:asciiTheme="majorEastAsia" w:eastAsiaTheme="majorEastAsia" w:hAnsiTheme="majorEastAsia" w:cs="Calibri"/>
                <w:sz w:val="18"/>
                <w:szCs w:val="18"/>
              </w:rPr>
              <w:t>7MBを超える場合、メールが受理できない可能性があります。</w:t>
            </w:r>
          </w:p>
        </w:tc>
      </w:tr>
    </w:tbl>
    <w:p w14:paraId="42629868" w14:textId="77777777" w:rsidR="00EF13AB" w:rsidRPr="00640517" w:rsidRDefault="00EF13AB" w:rsidP="00011824">
      <w:pPr>
        <w:spacing w:line="320" w:lineRule="exact"/>
        <w:rPr>
          <w:rFonts w:asciiTheme="majorEastAsia" w:eastAsiaTheme="majorEastAsia" w:hAnsiTheme="majorEastAsia"/>
        </w:rPr>
      </w:pPr>
    </w:p>
    <w:sectPr w:rsidR="00EF13AB" w:rsidRPr="00640517" w:rsidSect="002213AA">
      <w:footerReference w:type="default" r:id="rId14"/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DF481" w14:textId="77777777" w:rsidR="00ED01D8" w:rsidRDefault="00ED01D8" w:rsidP="00ED01D8">
      <w:r>
        <w:separator/>
      </w:r>
    </w:p>
  </w:endnote>
  <w:endnote w:type="continuationSeparator" w:id="0">
    <w:p w14:paraId="4600CA75" w14:textId="77777777" w:rsidR="00ED01D8" w:rsidRDefault="00ED01D8" w:rsidP="00E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974678"/>
      <w:docPartObj>
        <w:docPartGallery w:val="Page Numbers (Bottom of Page)"/>
        <w:docPartUnique/>
      </w:docPartObj>
    </w:sdtPr>
    <w:sdtEndPr/>
    <w:sdtContent>
      <w:p w14:paraId="3A78C0BF" w14:textId="77777777" w:rsidR="000A77C8" w:rsidRDefault="000A77C8">
        <w:pPr>
          <w:pStyle w:val="af"/>
          <w:jc w:val="center"/>
        </w:pPr>
        <w:r w:rsidRPr="00011824">
          <w:rPr>
            <w:rFonts w:ascii="Calibri" w:hAnsi="Calibri"/>
          </w:rPr>
          <w:fldChar w:fldCharType="begin"/>
        </w:r>
        <w:r w:rsidRPr="00011824">
          <w:rPr>
            <w:rFonts w:ascii="Calibri" w:hAnsi="Calibri"/>
          </w:rPr>
          <w:instrText>PAGE   \* MERGEFORMAT</w:instrText>
        </w:r>
        <w:r w:rsidRPr="00011824">
          <w:rPr>
            <w:rFonts w:ascii="Calibri" w:hAnsi="Calibri"/>
          </w:rPr>
          <w:fldChar w:fldCharType="separate"/>
        </w:r>
        <w:r w:rsidR="00784955" w:rsidRPr="00784955">
          <w:rPr>
            <w:rFonts w:ascii="Calibri" w:hAnsi="Calibri"/>
            <w:noProof/>
            <w:lang w:val="ja-JP"/>
          </w:rPr>
          <w:t>5</w:t>
        </w:r>
        <w:r w:rsidRPr="00011824">
          <w:rPr>
            <w:rFonts w:ascii="Calibri" w:hAnsi="Calibri"/>
          </w:rPr>
          <w:fldChar w:fldCharType="end"/>
        </w:r>
      </w:p>
    </w:sdtContent>
  </w:sdt>
  <w:p w14:paraId="45873435" w14:textId="77777777" w:rsidR="000A77C8" w:rsidRDefault="000A77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02546" w14:textId="77777777" w:rsidR="00ED01D8" w:rsidRDefault="00ED01D8" w:rsidP="00ED01D8">
      <w:r>
        <w:separator/>
      </w:r>
    </w:p>
  </w:footnote>
  <w:footnote w:type="continuationSeparator" w:id="0">
    <w:p w14:paraId="657E5D8E" w14:textId="77777777" w:rsidR="00ED01D8" w:rsidRDefault="00ED01D8" w:rsidP="00ED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37"/>
    <w:multiLevelType w:val="hybridMultilevel"/>
    <w:tmpl w:val="7C6A5F76"/>
    <w:lvl w:ilvl="0" w:tplc="04090005">
      <w:start w:val="1"/>
      <w:numFmt w:val="bullet"/>
      <w:lvlText w:val="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4B13554"/>
    <w:multiLevelType w:val="hybridMultilevel"/>
    <w:tmpl w:val="F5F688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DB71C2"/>
    <w:multiLevelType w:val="hybridMultilevel"/>
    <w:tmpl w:val="28D2848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2420C6"/>
    <w:multiLevelType w:val="hybridMultilevel"/>
    <w:tmpl w:val="092C4082"/>
    <w:lvl w:ilvl="0" w:tplc="2098BE96">
      <w:start w:val="1"/>
      <w:numFmt w:val="upperLetter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1535C0"/>
    <w:multiLevelType w:val="hybridMultilevel"/>
    <w:tmpl w:val="D874781E"/>
    <w:lvl w:ilvl="0" w:tplc="C45C85CE">
      <w:start w:val="1"/>
      <w:numFmt w:val="upperLetter"/>
      <w:lvlText w:val="(%1)"/>
      <w:lvlJc w:val="left"/>
      <w:pPr>
        <w:ind w:left="1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4" w:hanging="420"/>
      </w:pPr>
    </w:lvl>
    <w:lvl w:ilvl="3" w:tplc="0409000F" w:tentative="1">
      <w:start w:val="1"/>
      <w:numFmt w:val="decimal"/>
      <w:lvlText w:val="%4."/>
      <w:lvlJc w:val="left"/>
      <w:pPr>
        <w:ind w:left="3194" w:hanging="420"/>
      </w:pPr>
    </w:lvl>
    <w:lvl w:ilvl="4" w:tplc="04090017" w:tentative="1">
      <w:start w:val="1"/>
      <w:numFmt w:val="aiueoFullWidth"/>
      <w:lvlText w:val="(%5)"/>
      <w:lvlJc w:val="left"/>
      <w:pPr>
        <w:ind w:left="3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4" w:hanging="420"/>
      </w:pPr>
    </w:lvl>
    <w:lvl w:ilvl="6" w:tplc="0409000F" w:tentative="1">
      <w:start w:val="1"/>
      <w:numFmt w:val="decimal"/>
      <w:lvlText w:val="%7."/>
      <w:lvlJc w:val="left"/>
      <w:pPr>
        <w:ind w:left="4454" w:hanging="420"/>
      </w:pPr>
    </w:lvl>
    <w:lvl w:ilvl="7" w:tplc="04090017" w:tentative="1">
      <w:start w:val="1"/>
      <w:numFmt w:val="aiueoFullWidth"/>
      <w:lvlText w:val="(%8)"/>
      <w:lvlJc w:val="left"/>
      <w:pPr>
        <w:ind w:left="4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4" w:hanging="420"/>
      </w:pPr>
    </w:lvl>
  </w:abstractNum>
  <w:abstractNum w:abstractNumId="5">
    <w:nsid w:val="0CE569D8"/>
    <w:multiLevelType w:val="hybridMultilevel"/>
    <w:tmpl w:val="A5727FD4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>
    <w:nsid w:val="0D7E5E5D"/>
    <w:multiLevelType w:val="hybridMultilevel"/>
    <w:tmpl w:val="3CE6B6BC"/>
    <w:lvl w:ilvl="0" w:tplc="04090005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10402B93"/>
    <w:multiLevelType w:val="hybridMultilevel"/>
    <w:tmpl w:val="86C48294"/>
    <w:lvl w:ilvl="0" w:tplc="B9EE5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39E374B"/>
    <w:multiLevelType w:val="hybridMultilevel"/>
    <w:tmpl w:val="FE20AC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C728D872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A5267AB"/>
    <w:multiLevelType w:val="hybridMultilevel"/>
    <w:tmpl w:val="B798F402"/>
    <w:lvl w:ilvl="0" w:tplc="04090003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>
    <w:nsid w:val="262C201F"/>
    <w:multiLevelType w:val="hybridMultilevel"/>
    <w:tmpl w:val="D5CC6F78"/>
    <w:lvl w:ilvl="0" w:tplc="C728D872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26E314EC"/>
    <w:multiLevelType w:val="hybridMultilevel"/>
    <w:tmpl w:val="AB8461FC"/>
    <w:lvl w:ilvl="0" w:tplc="04090005">
      <w:start w:val="1"/>
      <w:numFmt w:val="bullet"/>
      <w:lvlText w:val=""/>
      <w:lvlJc w:val="left"/>
      <w:pPr>
        <w:ind w:left="1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4" w:hanging="420"/>
      </w:pPr>
      <w:rPr>
        <w:rFonts w:ascii="Wingdings" w:hAnsi="Wingdings" w:hint="default"/>
      </w:rPr>
    </w:lvl>
  </w:abstractNum>
  <w:abstractNum w:abstractNumId="12">
    <w:nsid w:val="29780C07"/>
    <w:multiLevelType w:val="hybridMultilevel"/>
    <w:tmpl w:val="36C45738"/>
    <w:lvl w:ilvl="0" w:tplc="C728D872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>
    <w:nsid w:val="431B1E15"/>
    <w:multiLevelType w:val="hybridMultilevel"/>
    <w:tmpl w:val="316694FA"/>
    <w:lvl w:ilvl="0" w:tplc="1896A59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5F3A45"/>
    <w:multiLevelType w:val="hybridMultilevel"/>
    <w:tmpl w:val="3CD2CDB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3FB11A8"/>
    <w:multiLevelType w:val="hybridMultilevel"/>
    <w:tmpl w:val="1D68A8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46C0A07"/>
    <w:multiLevelType w:val="hybridMultilevel"/>
    <w:tmpl w:val="AC466B0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>
    <w:nsid w:val="5DAC6C62"/>
    <w:multiLevelType w:val="hybridMultilevel"/>
    <w:tmpl w:val="9452A1AC"/>
    <w:lvl w:ilvl="0" w:tplc="04090003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>
    <w:nsid w:val="5F4C3CC0"/>
    <w:multiLevelType w:val="hybridMultilevel"/>
    <w:tmpl w:val="80DE434A"/>
    <w:lvl w:ilvl="0" w:tplc="97367A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58A1B28"/>
    <w:multiLevelType w:val="hybridMultilevel"/>
    <w:tmpl w:val="034A75EA"/>
    <w:lvl w:ilvl="0" w:tplc="B29CB984">
      <w:start w:val="1"/>
      <w:numFmt w:val="bullet"/>
      <w:lvlText w:val="※"/>
      <w:lvlJc w:val="left"/>
      <w:pPr>
        <w:ind w:left="168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>
    <w:nsid w:val="6BDC1DFD"/>
    <w:multiLevelType w:val="hybridMultilevel"/>
    <w:tmpl w:val="2E54CA40"/>
    <w:lvl w:ilvl="0" w:tplc="0409000F">
      <w:start w:val="1"/>
      <w:numFmt w:val="decimal"/>
      <w:lvlText w:val="%1."/>
      <w:lvlJc w:val="left"/>
      <w:pPr>
        <w:ind w:left="147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>
    <w:nsid w:val="6CA82E7C"/>
    <w:multiLevelType w:val="hybridMultilevel"/>
    <w:tmpl w:val="368867B4"/>
    <w:lvl w:ilvl="0" w:tplc="E7C2B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42DD3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C4DE195C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  <w:u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E7E14EA"/>
    <w:multiLevelType w:val="hybridMultilevel"/>
    <w:tmpl w:val="093EE65E"/>
    <w:lvl w:ilvl="0" w:tplc="0409000F">
      <w:start w:val="1"/>
      <w:numFmt w:val="decimal"/>
      <w:lvlText w:val="%1."/>
      <w:lvlJc w:val="left"/>
      <w:pPr>
        <w:ind w:left="1934" w:hanging="420"/>
      </w:pPr>
    </w:lvl>
    <w:lvl w:ilvl="1" w:tplc="04090017" w:tentative="1">
      <w:start w:val="1"/>
      <w:numFmt w:val="aiueoFullWidth"/>
      <w:lvlText w:val="(%2)"/>
      <w:lvlJc w:val="left"/>
      <w:pPr>
        <w:ind w:left="2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4" w:hanging="420"/>
      </w:pPr>
    </w:lvl>
    <w:lvl w:ilvl="3" w:tplc="0409000F" w:tentative="1">
      <w:start w:val="1"/>
      <w:numFmt w:val="decimal"/>
      <w:lvlText w:val="%4."/>
      <w:lvlJc w:val="left"/>
      <w:pPr>
        <w:ind w:left="3194" w:hanging="420"/>
      </w:pPr>
    </w:lvl>
    <w:lvl w:ilvl="4" w:tplc="04090017" w:tentative="1">
      <w:start w:val="1"/>
      <w:numFmt w:val="aiueoFullWidth"/>
      <w:lvlText w:val="(%5)"/>
      <w:lvlJc w:val="left"/>
      <w:pPr>
        <w:ind w:left="3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4" w:hanging="420"/>
      </w:pPr>
    </w:lvl>
    <w:lvl w:ilvl="6" w:tplc="0409000F" w:tentative="1">
      <w:start w:val="1"/>
      <w:numFmt w:val="decimal"/>
      <w:lvlText w:val="%7."/>
      <w:lvlJc w:val="left"/>
      <w:pPr>
        <w:ind w:left="4454" w:hanging="420"/>
      </w:pPr>
    </w:lvl>
    <w:lvl w:ilvl="7" w:tplc="04090017" w:tentative="1">
      <w:start w:val="1"/>
      <w:numFmt w:val="aiueoFullWidth"/>
      <w:lvlText w:val="(%8)"/>
      <w:lvlJc w:val="left"/>
      <w:pPr>
        <w:ind w:left="4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4" w:hanging="420"/>
      </w:pPr>
    </w:lvl>
  </w:abstractNum>
  <w:abstractNum w:abstractNumId="23">
    <w:nsid w:val="6EE62DBA"/>
    <w:multiLevelType w:val="hybridMultilevel"/>
    <w:tmpl w:val="57781D14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1AB2940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7AA017A1"/>
    <w:multiLevelType w:val="hybridMultilevel"/>
    <w:tmpl w:val="6E9A7164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5">
    <w:nsid w:val="7C0052A6"/>
    <w:multiLevelType w:val="hybridMultilevel"/>
    <w:tmpl w:val="A62C5DDE"/>
    <w:lvl w:ilvl="0" w:tplc="C728D87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28D872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E380319"/>
    <w:multiLevelType w:val="hybridMultilevel"/>
    <w:tmpl w:val="EAE4D3D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>
    <w:nsid w:val="7F9A7D98"/>
    <w:multiLevelType w:val="hybridMultilevel"/>
    <w:tmpl w:val="2398C60A"/>
    <w:lvl w:ilvl="0" w:tplc="B29CB984">
      <w:start w:val="1"/>
      <w:numFmt w:val="bullet"/>
      <w:lvlText w:val="※"/>
      <w:lvlJc w:val="left"/>
      <w:pPr>
        <w:ind w:left="147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13"/>
  </w:num>
  <w:num w:numId="7">
    <w:abstractNumId w:val="25"/>
  </w:num>
  <w:num w:numId="8">
    <w:abstractNumId w:val="16"/>
  </w:num>
  <w:num w:numId="9">
    <w:abstractNumId w:val="23"/>
  </w:num>
  <w:num w:numId="10">
    <w:abstractNumId w:val="11"/>
  </w:num>
  <w:num w:numId="11">
    <w:abstractNumId w:val="22"/>
  </w:num>
  <w:num w:numId="12">
    <w:abstractNumId w:val="4"/>
  </w:num>
  <w:num w:numId="13">
    <w:abstractNumId w:val="3"/>
  </w:num>
  <w:num w:numId="14">
    <w:abstractNumId w:val="21"/>
  </w:num>
  <w:num w:numId="15">
    <w:abstractNumId w:val="12"/>
  </w:num>
  <w:num w:numId="16">
    <w:abstractNumId w:val="8"/>
  </w:num>
  <w:num w:numId="17">
    <w:abstractNumId w:val="10"/>
  </w:num>
  <w:num w:numId="18">
    <w:abstractNumId w:val="6"/>
  </w:num>
  <w:num w:numId="19">
    <w:abstractNumId w:val="17"/>
  </w:num>
  <w:num w:numId="20">
    <w:abstractNumId w:val="20"/>
  </w:num>
  <w:num w:numId="21">
    <w:abstractNumId w:val="5"/>
  </w:num>
  <w:num w:numId="22">
    <w:abstractNumId w:val="24"/>
  </w:num>
  <w:num w:numId="23">
    <w:abstractNumId w:val="9"/>
  </w:num>
  <w:num w:numId="24">
    <w:abstractNumId w:val="27"/>
  </w:num>
  <w:num w:numId="25">
    <w:abstractNumId w:val="26"/>
  </w:num>
  <w:num w:numId="26">
    <w:abstractNumId w:val="7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C"/>
    <w:rsid w:val="00011824"/>
    <w:rsid w:val="00012C0C"/>
    <w:rsid w:val="00022B3A"/>
    <w:rsid w:val="000250D3"/>
    <w:rsid w:val="00037C0E"/>
    <w:rsid w:val="00045C4A"/>
    <w:rsid w:val="00056AD9"/>
    <w:rsid w:val="00060580"/>
    <w:rsid w:val="000663DF"/>
    <w:rsid w:val="0009151B"/>
    <w:rsid w:val="0009352F"/>
    <w:rsid w:val="00096402"/>
    <w:rsid w:val="00096BD8"/>
    <w:rsid w:val="000A33E7"/>
    <w:rsid w:val="000A71A3"/>
    <w:rsid w:val="000A7226"/>
    <w:rsid w:val="000A77C8"/>
    <w:rsid w:val="000B0265"/>
    <w:rsid w:val="000B354F"/>
    <w:rsid w:val="000D23A0"/>
    <w:rsid w:val="000E0CA7"/>
    <w:rsid w:val="000F1146"/>
    <w:rsid w:val="000F3FA0"/>
    <w:rsid w:val="000F577D"/>
    <w:rsid w:val="000F65BF"/>
    <w:rsid w:val="001048A8"/>
    <w:rsid w:val="00107438"/>
    <w:rsid w:val="00120464"/>
    <w:rsid w:val="0013085F"/>
    <w:rsid w:val="001414CA"/>
    <w:rsid w:val="0014167F"/>
    <w:rsid w:val="00146B6B"/>
    <w:rsid w:val="0015174E"/>
    <w:rsid w:val="00162644"/>
    <w:rsid w:val="001740ED"/>
    <w:rsid w:val="0017440D"/>
    <w:rsid w:val="0017471E"/>
    <w:rsid w:val="00177AC2"/>
    <w:rsid w:val="00185DEE"/>
    <w:rsid w:val="001A044B"/>
    <w:rsid w:val="001A23EF"/>
    <w:rsid w:val="001B372C"/>
    <w:rsid w:val="001B69E2"/>
    <w:rsid w:val="001B6F38"/>
    <w:rsid w:val="001B7AAB"/>
    <w:rsid w:val="001C2990"/>
    <w:rsid w:val="001D3FE6"/>
    <w:rsid w:val="001E0CAF"/>
    <w:rsid w:val="001F790D"/>
    <w:rsid w:val="00202003"/>
    <w:rsid w:val="002023C3"/>
    <w:rsid w:val="0021030B"/>
    <w:rsid w:val="00210B75"/>
    <w:rsid w:val="00215847"/>
    <w:rsid w:val="00220516"/>
    <w:rsid w:val="002213AA"/>
    <w:rsid w:val="00226F79"/>
    <w:rsid w:val="00237B3D"/>
    <w:rsid w:val="002432FA"/>
    <w:rsid w:val="00264E7D"/>
    <w:rsid w:val="00272DD0"/>
    <w:rsid w:val="00281E16"/>
    <w:rsid w:val="0028307A"/>
    <w:rsid w:val="0029185F"/>
    <w:rsid w:val="002973C5"/>
    <w:rsid w:val="002A11C8"/>
    <w:rsid w:val="002B3D30"/>
    <w:rsid w:val="002C7C32"/>
    <w:rsid w:val="002D56BA"/>
    <w:rsid w:val="002E4906"/>
    <w:rsid w:val="002E7D17"/>
    <w:rsid w:val="002F250D"/>
    <w:rsid w:val="002F3B5B"/>
    <w:rsid w:val="002F7B80"/>
    <w:rsid w:val="00305406"/>
    <w:rsid w:val="00313C68"/>
    <w:rsid w:val="00341276"/>
    <w:rsid w:val="003453D0"/>
    <w:rsid w:val="0034663D"/>
    <w:rsid w:val="00355239"/>
    <w:rsid w:val="0036630E"/>
    <w:rsid w:val="00367D95"/>
    <w:rsid w:val="00376202"/>
    <w:rsid w:val="00387CEA"/>
    <w:rsid w:val="003A146D"/>
    <w:rsid w:val="003A58B5"/>
    <w:rsid w:val="003B1734"/>
    <w:rsid w:val="003B1A42"/>
    <w:rsid w:val="003B6C1C"/>
    <w:rsid w:val="003B70B8"/>
    <w:rsid w:val="003D4B9B"/>
    <w:rsid w:val="003D7495"/>
    <w:rsid w:val="003E11A1"/>
    <w:rsid w:val="003F2AC9"/>
    <w:rsid w:val="003F3A18"/>
    <w:rsid w:val="003F7128"/>
    <w:rsid w:val="003F7B5A"/>
    <w:rsid w:val="00401418"/>
    <w:rsid w:val="004042ED"/>
    <w:rsid w:val="00405743"/>
    <w:rsid w:val="0041221F"/>
    <w:rsid w:val="004126C9"/>
    <w:rsid w:val="00413946"/>
    <w:rsid w:val="0041499E"/>
    <w:rsid w:val="0041763D"/>
    <w:rsid w:val="004216C3"/>
    <w:rsid w:val="0043369B"/>
    <w:rsid w:val="00444D4C"/>
    <w:rsid w:val="00446CEB"/>
    <w:rsid w:val="00452BC1"/>
    <w:rsid w:val="00462705"/>
    <w:rsid w:val="00465902"/>
    <w:rsid w:val="00471179"/>
    <w:rsid w:val="004746FA"/>
    <w:rsid w:val="004818F0"/>
    <w:rsid w:val="004830C0"/>
    <w:rsid w:val="00487597"/>
    <w:rsid w:val="004A41E3"/>
    <w:rsid w:val="004A49DD"/>
    <w:rsid w:val="004A555C"/>
    <w:rsid w:val="004B5E03"/>
    <w:rsid w:val="004D1274"/>
    <w:rsid w:val="004F5036"/>
    <w:rsid w:val="005025FC"/>
    <w:rsid w:val="00503EE2"/>
    <w:rsid w:val="00506C30"/>
    <w:rsid w:val="005119D9"/>
    <w:rsid w:val="00524F16"/>
    <w:rsid w:val="00527E51"/>
    <w:rsid w:val="005352B2"/>
    <w:rsid w:val="00537E0B"/>
    <w:rsid w:val="00541BFD"/>
    <w:rsid w:val="0054730D"/>
    <w:rsid w:val="00547B8E"/>
    <w:rsid w:val="00547D0C"/>
    <w:rsid w:val="00560DDB"/>
    <w:rsid w:val="00564393"/>
    <w:rsid w:val="00572C0C"/>
    <w:rsid w:val="00585CC3"/>
    <w:rsid w:val="005978FD"/>
    <w:rsid w:val="005A1703"/>
    <w:rsid w:val="005A24CB"/>
    <w:rsid w:val="005B2987"/>
    <w:rsid w:val="005B7217"/>
    <w:rsid w:val="005C2ADB"/>
    <w:rsid w:val="005C7642"/>
    <w:rsid w:val="005D3B0F"/>
    <w:rsid w:val="005D76B6"/>
    <w:rsid w:val="005E4789"/>
    <w:rsid w:val="005E76FA"/>
    <w:rsid w:val="005F43F4"/>
    <w:rsid w:val="005F662F"/>
    <w:rsid w:val="00605297"/>
    <w:rsid w:val="00627839"/>
    <w:rsid w:val="0063691D"/>
    <w:rsid w:val="00640517"/>
    <w:rsid w:val="00642F4C"/>
    <w:rsid w:val="006470B7"/>
    <w:rsid w:val="0066050A"/>
    <w:rsid w:val="006620E4"/>
    <w:rsid w:val="006707AA"/>
    <w:rsid w:val="006827EB"/>
    <w:rsid w:val="0069121B"/>
    <w:rsid w:val="00697AE1"/>
    <w:rsid w:val="006A7846"/>
    <w:rsid w:val="006B3BC7"/>
    <w:rsid w:val="006B4990"/>
    <w:rsid w:val="006B51BC"/>
    <w:rsid w:val="006B549D"/>
    <w:rsid w:val="006C3659"/>
    <w:rsid w:val="006E09BF"/>
    <w:rsid w:val="006E2C32"/>
    <w:rsid w:val="006F1BC8"/>
    <w:rsid w:val="007063CD"/>
    <w:rsid w:val="00711F1E"/>
    <w:rsid w:val="0073143F"/>
    <w:rsid w:val="00740461"/>
    <w:rsid w:val="0074765C"/>
    <w:rsid w:val="0075068B"/>
    <w:rsid w:val="00756DE4"/>
    <w:rsid w:val="00781A2D"/>
    <w:rsid w:val="00781CBD"/>
    <w:rsid w:val="00784955"/>
    <w:rsid w:val="0079405B"/>
    <w:rsid w:val="007B1CBC"/>
    <w:rsid w:val="007C4CB4"/>
    <w:rsid w:val="007D658B"/>
    <w:rsid w:val="007E0E6F"/>
    <w:rsid w:val="007E1D23"/>
    <w:rsid w:val="007E44E3"/>
    <w:rsid w:val="007E47EF"/>
    <w:rsid w:val="007F4193"/>
    <w:rsid w:val="007F6744"/>
    <w:rsid w:val="0080190C"/>
    <w:rsid w:val="00806DB2"/>
    <w:rsid w:val="00814279"/>
    <w:rsid w:val="00815CD9"/>
    <w:rsid w:val="00822A44"/>
    <w:rsid w:val="00830142"/>
    <w:rsid w:val="008355CD"/>
    <w:rsid w:val="00851F2B"/>
    <w:rsid w:val="0086369D"/>
    <w:rsid w:val="00864D78"/>
    <w:rsid w:val="00877DD0"/>
    <w:rsid w:val="00881B83"/>
    <w:rsid w:val="00882EF4"/>
    <w:rsid w:val="008840F0"/>
    <w:rsid w:val="008A2ACA"/>
    <w:rsid w:val="008A2CF5"/>
    <w:rsid w:val="008A60E7"/>
    <w:rsid w:val="008B0158"/>
    <w:rsid w:val="008B1D3E"/>
    <w:rsid w:val="008B409F"/>
    <w:rsid w:val="008D113D"/>
    <w:rsid w:val="008D3A4A"/>
    <w:rsid w:val="008E2896"/>
    <w:rsid w:val="008F0DC0"/>
    <w:rsid w:val="008F4EF2"/>
    <w:rsid w:val="008F5EB4"/>
    <w:rsid w:val="00901678"/>
    <w:rsid w:val="00913683"/>
    <w:rsid w:val="009340BE"/>
    <w:rsid w:val="00937487"/>
    <w:rsid w:val="00940A96"/>
    <w:rsid w:val="00943D7D"/>
    <w:rsid w:val="00944DF6"/>
    <w:rsid w:val="00945583"/>
    <w:rsid w:val="00951893"/>
    <w:rsid w:val="00953280"/>
    <w:rsid w:val="00953F66"/>
    <w:rsid w:val="0097004C"/>
    <w:rsid w:val="00970067"/>
    <w:rsid w:val="00972248"/>
    <w:rsid w:val="00972F83"/>
    <w:rsid w:val="00975126"/>
    <w:rsid w:val="00977FB6"/>
    <w:rsid w:val="0098256C"/>
    <w:rsid w:val="00985BED"/>
    <w:rsid w:val="00997459"/>
    <w:rsid w:val="00997FC8"/>
    <w:rsid w:val="009A1BDE"/>
    <w:rsid w:val="009A42F6"/>
    <w:rsid w:val="009A5BC0"/>
    <w:rsid w:val="009B420F"/>
    <w:rsid w:val="009B5C44"/>
    <w:rsid w:val="009C4783"/>
    <w:rsid w:val="009C7ABB"/>
    <w:rsid w:val="009D5B4F"/>
    <w:rsid w:val="009D71B8"/>
    <w:rsid w:val="009E1F2A"/>
    <w:rsid w:val="009E4A4C"/>
    <w:rsid w:val="009E55AB"/>
    <w:rsid w:val="00A019D4"/>
    <w:rsid w:val="00A02E75"/>
    <w:rsid w:val="00A236EC"/>
    <w:rsid w:val="00A41468"/>
    <w:rsid w:val="00A46906"/>
    <w:rsid w:val="00A503C1"/>
    <w:rsid w:val="00A51380"/>
    <w:rsid w:val="00A52B32"/>
    <w:rsid w:val="00A61E1F"/>
    <w:rsid w:val="00A636C1"/>
    <w:rsid w:val="00A64408"/>
    <w:rsid w:val="00A830C9"/>
    <w:rsid w:val="00A85E89"/>
    <w:rsid w:val="00A90AD0"/>
    <w:rsid w:val="00A90DED"/>
    <w:rsid w:val="00A91041"/>
    <w:rsid w:val="00AA77DF"/>
    <w:rsid w:val="00AB4695"/>
    <w:rsid w:val="00AD0332"/>
    <w:rsid w:val="00AD650A"/>
    <w:rsid w:val="00AE04EA"/>
    <w:rsid w:val="00AF3924"/>
    <w:rsid w:val="00B04F4F"/>
    <w:rsid w:val="00B217D3"/>
    <w:rsid w:val="00B33A32"/>
    <w:rsid w:val="00B340DC"/>
    <w:rsid w:val="00B35CA7"/>
    <w:rsid w:val="00B41792"/>
    <w:rsid w:val="00B46651"/>
    <w:rsid w:val="00B51356"/>
    <w:rsid w:val="00B5366E"/>
    <w:rsid w:val="00B6540C"/>
    <w:rsid w:val="00B668C4"/>
    <w:rsid w:val="00B83FB5"/>
    <w:rsid w:val="00B87CB4"/>
    <w:rsid w:val="00B92C53"/>
    <w:rsid w:val="00B947FA"/>
    <w:rsid w:val="00BA2213"/>
    <w:rsid w:val="00BA61AB"/>
    <w:rsid w:val="00BA7E95"/>
    <w:rsid w:val="00BB22E9"/>
    <w:rsid w:val="00BB2D01"/>
    <w:rsid w:val="00BB39C2"/>
    <w:rsid w:val="00BC086A"/>
    <w:rsid w:val="00BC25F6"/>
    <w:rsid w:val="00BC7FC9"/>
    <w:rsid w:val="00BE6020"/>
    <w:rsid w:val="00BF4F14"/>
    <w:rsid w:val="00BF7735"/>
    <w:rsid w:val="00C02A7B"/>
    <w:rsid w:val="00C07E7F"/>
    <w:rsid w:val="00C13CC4"/>
    <w:rsid w:val="00C151B2"/>
    <w:rsid w:val="00C31B6C"/>
    <w:rsid w:val="00C34EEE"/>
    <w:rsid w:val="00C35A3D"/>
    <w:rsid w:val="00C37166"/>
    <w:rsid w:val="00C40E91"/>
    <w:rsid w:val="00C51C4A"/>
    <w:rsid w:val="00C6018E"/>
    <w:rsid w:val="00C65AA1"/>
    <w:rsid w:val="00C70BDE"/>
    <w:rsid w:val="00C71607"/>
    <w:rsid w:val="00C738BA"/>
    <w:rsid w:val="00C73E6A"/>
    <w:rsid w:val="00C80592"/>
    <w:rsid w:val="00C822AE"/>
    <w:rsid w:val="00C9240B"/>
    <w:rsid w:val="00C935E0"/>
    <w:rsid w:val="00C96E8C"/>
    <w:rsid w:val="00CA4EF4"/>
    <w:rsid w:val="00CA6557"/>
    <w:rsid w:val="00CB4BC0"/>
    <w:rsid w:val="00CC1B7B"/>
    <w:rsid w:val="00CD0C6A"/>
    <w:rsid w:val="00CE5C11"/>
    <w:rsid w:val="00CE5FEE"/>
    <w:rsid w:val="00CF1AD7"/>
    <w:rsid w:val="00D110A0"/>
    <w:rsid w:val="00D21724"/>
    <w:rsid w:val="00D22547"/>
    <w:rsid w:val="00D331EB"/>
    <w:rsid w:val="00D54609"/>
    <w:rsid w:val="00D614BA"/>
    <w:rsid w:val="00D64305"/>
    <w:rsid w:val="00D73B86"/>
    <w:rsid w:val="00D75735"/>
    <w:rsid w:val="00D80963"/>
    <w:rsid w:val="00D87333"/>
    <w:rsid w:val="00D93C05"/>
    <w:rsid w:val="00D97313"/>
    <w:rsid w:val="00DA5FB5"/>
    <w:rsid w:val="00DB2D7F"/>
    <w:rsid w:val="00DC063D"/>
    <w:rsid w:val="00DC184A"/>
    <w:rsid w:val="00DC2CB5"/>
    <w:rsid w:val="00DD3F5E"/>
    <w:rsid w:val="00DD4D20"/>
    <w:rsid w:val="00DE2B44"/>
    <w:rsid w:val="00DE577C"/>
    <w:rsid w:val="00DE586C"/>
    <w:rsid w:val="00DE7582"/>
    <w:rsid w:val="00DE788A"/>
    <w:rsid w:val="00DF0B2D"/>
    <w:rsid w:val="00DF2E10"/>
    <w:rsid w:val="00DF7EFE"/>
    <w:rsid w:val="00E01539"/>
    <w:rsid w:val="00E07812"/>
    <w:rsid w:val="00E12A60"/>
    <w:rsid w:val="00E150BB"/>
    <w:rsid w:val="00E25FA2"/>
    <w:rsid w:val="00E26F62"/>
    <w:rsid w:val="00E31A84"/>
    <w:rsid w:val="00E34FE9"/>
    <w:rsid w:val="00E37FA6"/>
    <w:rsid w:val="00E43BAE"/>
    <w:rsid w:val="00E52706"/>
    <w:rsid w:val="00E66996"/>
    <w:rsid w:val="00E773E7"/>
    <w:rsid w:val="00E80FD5"/>
    <w:rsid w:val="00E81299"/>
    <w:rsid w:val="00E8231B"/>
    <w:rsid w:val="00E84844"/>
    <w:rsid w:val="00E902AF"/>
    <w:rsid w:val="00E96530"/>
    <w:rsid w:val="00EA03A7"/>
    <w:rsid w:val="00EA140E"/>
    <w:rsid w:val="00EA4291"/>
    <w:rsid w:val="00EA6B03"/>
    <w:rsid w:val="00EA755A"/>
    <w:rsid w:val="00EB4ACB"/>
    <w:rsid w:val="00EB66DF"/>
    <w:rsid w:val="00EB7CCD"/>
    <w:rsid w:val="00EC4A0E"/>
    <w:rsid w:val="00EC4ECE"/>
    <w:rsid w:val="00EC691F"/>
    <w:rsid w:val="00EC73B0"/>
    <w:rsid w:val="00EC7919"/>
    <w:rsid w:val="00ED01D8"/>
    <w:rsid w:val="00ED5A35"/>
    <w:rsid w:val="00EE2C3C"/>
    <w:rsid w:val="00EE3605"/>
    <w:rsid w:val="00EE40A2"/>
    <w:rsid w:val="00EF13AB"/>
    <w:rsid w:val="00EF4AEF"/>
    <w:rsid w:val="00F01038"/>
    <w:rsid w:val="00F14451"/>
    <w:rsid w:val="00F25142"/>
    <w:rsid w:val="00F259B8"/>
    <w:rsid w:val="00F2634D"/>
    <w:rsid w:val="00F5100C"/>
    <w:rsid w:val="00F56CE6"/>
    <w:rsid w:val="00F6126E"/>
    <w:rsid w:val="00F63CD3"/>
    <w:rsid w:val="00F65637"/>
    <w:rsid w:val="00F75E97"/>
    <w:rsid w:val="00F76A40"/>
    <w:rsid w:val="00F869E0"/>
    <w:rsid w:val="00F8743A"/>
    <w:rsid w:val="00F96AF7"/>
    <w:rsid w:val="00FA0DBD"/>
    <w:rsid w:val="00FA1489"/>
    <w:rsid w:val="00FA7B44"/>
    <w:rsid w:val="00FC1E36"/>
    <w:rsid w:val="00FC2938"/>
    <w:rsid w:val="00FD2A62"/>
    <w:rsid w:val="00FD410D"/>
    <w:rsid w:val="00FE003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9C0B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B6C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31B6C"/>
    <w:pPr>
      <w:ind w:leftChars="400" w:left="840"/>
    </w:pPr>
  </w:style>
  <w:style w:type="table" w:styleId="a5">
    <w:name w:val="Table Grid"/>
    <w:basedOn w:val="a1"/>
    <w:uiPriority w:val="59"/>
    <w:rsid w:val="00C3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31B6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31B6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31B6C"/>
  </w:style>
  <w:style w:type="paragraph" w:styleId="a9">
    <w:name w:val="Balloon Text"/>
    <w:basedOn w:val="a"/>
    <w:link w:val="aa"/>
    <w:uiPriority w:val="99"/>
    <w:semiHidden/>
    <w:unhideWhenUsed/>
    <w:rsid w:val="00C3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B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B35CA7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B35CA7"/>
    <w:rPr>
      <w:b/>
      <w:bCs/>
    </w:rPr>
  </w:style>
  <w:style w:type="paragraph" w:styleId="ad">
    <w:name w:val="header"/>
    <w:basedOn w:val="a"/>
    <w:link w:val="ae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D01D8"/>
  </w:style>
  <w:style w:type="paragraph" w:styleId="af">
    <w:name w:val="footer"/>
    <w:basedOn w:val="a"/>
    <w:link w:val="af0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D01D8"/>
  </w:style>
  <w:style w:type="character" w:styleId="af1">
    <w:name w:val="Hyperlink"/>
    <w:basedOn w:val="a0"/>
    <w:uiPriority w:val="99"/>
    <w:unhideWhenUsed/>
    <w:rsid w:val="007E44E3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9B5C44"/>
    <w:rPr>
      <w:b/>
      <w:bCs/>
    </w:rPr>
  </w:style>
  <w:style w:type="paragraph" w:styleId="af3">
    <w:name w:val="Revision"/>
    <w:hidden/>
    <w:uiPriority w:val="99"/>
    <w:semiHidden/>
    <w:rsid w:val="00506C30"/>
  </w:style>
  <w:style w:type="character" w:styleId="af4">
    <w:name w:val="FollowedHyperlink"/>
    <w:basedOn w:val="a0"/>
    <w:uiPriority w:val="99"/>
    <w:semiHidden/>
    <w:unhideWhenUsed/>
    <w:rsid w:val="007849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B6C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31B6C"/>
    <w:pPr>
      <w:ind w:leftChars="400" w:left="840"/>
    </w:pPr>
  </w:style>
  <w:style w:type="table" w:styleId="a5">
    <w:name w:val="Table Grid"/>
    <w:basedOn w:val="a1"/>
    <w:uiPriority w:val="59"/>
    <w:rsid w:val="00C3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31B6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31B6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31B6C"/>
  </w:style>
  <w:style w:type="paragraph" w:styleId="a9">
    <w:name w:val="Balloon Text"/>
    <w:basedOn w:val="a"/>
    <w:link w:val="aa"/>
    <w:uiPriority w:val="99"/>
    <w:semiHidden/>
    <w:unhideWhenUsed/>
    <w:rsid w:val="00C3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B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B35CA7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B35CA7"/>
    <w:rPr>
      <w:b/>
      <w:bCs/>
    </w:rPr>
  </w:style>
  <w:style w:type="paragraph" w:styleId="ad">
    <w:name w:val="header"/>
    <w:basedOn w:val="a"/>
    <w:link w:val="ae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D01D8"/>
  </w:style>
  <w:style w:type="paragraph" w:styleId="af">
    <w:name w:val="footer"/>
    <w:basedOn w:val="a"/>
    <w:link w:val="af0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D01D8"/>
  </w:style>
  <w:style w:type="character" w:styleId="af1">
    <w:name w:val="Hyperlink"/>
    <w:basedOn w:val="a0"/>
    <w:uiPriority w:val="99"/>
    <w:unhideWhenUsed/>
    <w:rsid w:val="007E44E3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9B5C44"/>
    <w:rPr>
      <w:b/>
      <w:bCs/>
    </w:rPr>
  </w:style>
  <w:style w:type="paragraph" w:styleId="af3">
    <w:name w:val="Revision"/>
    <w:hidden/>
    <w:uiPriority w:val="99"/>
    <w:semiHidden/>
    <w:rsid w:val="00506C30"/>
  </w:style>
  <w:style w:type="character" w:styleId="af4">
    <w:name w:val="FollowedHyperlink"/>
    <w:basedOn w:val="a0"/>
    <w:uiPriority w:val="99"/>
    <w:semiHidden/>
    <w:unhideWhenUsed/>
    <w:rsid w:val="00784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ty.okayama.jp/contents/00029323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ity.okayama.jp/esd/top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ty.okayama.jp/contents/00029323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ty.okayama.jp/esd/top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50</cp:revision>
  <cp:lastPrinted>2017-04-24T01:22:00Z</cp:lastPrinted>
  <dcterms:created xsi:type="dcterms:W3CDTF">2017-03-24T06:28:00Z</dcterms:created>
  <dcterms:modified xsi:type="dcterms:W3CDTF">2017-04-24T01:24:00Z</dcterms:modified>
</cp:coreProperties>
</file>