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Pr="00CE0B1C" w:rsidRDefault="00CE0B1C" w:rsidP="00E51B8B">
      <w:pPr>
        <w:jc w:val="right"/>
        <w:rPr>
          <w:rFonts w:asciiTheme="minorEastAsia" w:hAnsiTheme="minorEastAsia"/>
          <w:sz w:val="24"/>
        </w:rPr>
      </w:pPr>
      <w:r w:rsidRPr="00CE0B1C">
        <w:rPr>
          <w:rFonts w:asciiTheme="minorEastAsia" w:hAnsiTheme="minorEastAsia" w:hint="eastAsia"/>
          <w:sz w:val="24"/>
        </w:rPr>
        <w:t>【様式</w:t>
      </w:r>
      <w:r w:rsidRPr="00CE0B1C">
        <w:rPr>
          <w:rFonts w:asciiTheme="minorEastAsia" w:hAnsiTheme="minorEastAsia"/>
          <w:sz w:val="24"/>
        </w:rPr>
        <w:t>6</w:t>
      </w:r>
      <w:r w:rsidR="00E51B8B" w:rsidRPr="00CE0B1C">
        <w:rPr>
          <w:rFonts w:asciiTheme="minorEastAsia" w:hAnsiTheme="minorEastAsia"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FC5D3C" w:rsidP="00E51B8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6DD4">
        <w:rPr>
          <w:rFonts w:hint="eastAsia"/>
          <w:sz w:val="24"/>
        </w:rPr>
        <w:t>６</w:t>
      </w:r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B6DD4">
        <w:rPr>
          <w:rFonts w:hint="eastAsia"/>
          <w:sz w:val="24"/>
        </w:rPr>
        <w:t>令和</w:t>
      </w:r>
      <w:r w:rsidR="009A3BF5">
        <w:rPr>
          <w:rFonts w:hint="eastAsia"/>
          <w:sz w:val="24"/>
        </w:rPr>
        <w:t>６</w:t>
      </w:r>
      <w:bookmarkStart w:id="0" w:name="_GoBack"/>
      <w:bookmarkEnd w:id="0"/>
      <w:r w:rsidR="003B6DD4">
        <w:rPr>
          <w:rFonts w:hint="eastAsia"/>
          <w:sz w:val="24"/>
        </w:rPr>
        <w:t>年度</w:t>
      </w:r>
      <w:r w:rsidR="00126E18" w:rsidRPr="00126E18">
        <w:rPr>
          <w:rFonts w:hint="eastAsia"/>
          <w:sz w:val="24"/>
        </w:rPr>
        <w:t>ガーデンイルミネーション</w:t>
      </w:r>
      <w:r w:rsidR="00126E18" w:rsidRPr="00126E18">
        <w:rPr>
          <w:rFonts w:hint="eastAsia"/>
          <w:sz w:val="24"/>
        </w:rPr>
        <w:t>IN</w:t>
      </w:r>
      <w:r w:rsidR="00126E18" w:rsidRPr="00126E18">
        <w:rPr>
          <w:rFonts w:hint="eastAsia"/>
          <w:sz w:val="24"/>
        </w:rPr>
        <w:t>西大寺</w:t>
      </w:r>
      <w:r>
        <w:rPr>
          <w:rFonts w:hint="eastAsia"/>
          <w:sz w:val="24"/>
        </w:rPr>
        <w:t>運営</w:t>
      </w:r>
      <w:r w:rsidR="00E51B8B">
        <w:rPr>
          <w:rFonts w:hint="eastAsia"/>
          <w:sz w:val="24"/>
        </w:rPr>
        <w:t>業務委託企画競争について企画競争参加申請書を提出しましたが、参加を辞退します。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7" w:rsidRDefault="00CF7997" w:rsidP="00232F14">
      <w:r>
        <w:separator/>
      </w:r>
    </w:p>
  </w:endnote>
  <w:endnote w:type="continuationSeparator" w:id="0">
    <w:p w:rsidR="00CF7997" w:rsidRDefault="00CF7997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7" w:rsidRDefault="00CF7997" w:rsidP="00232F14">
      <w:r>
        <w:separator/>
      </w:r>
    </w:p>
  </w:footnote>
  <w:footnote w:type="continuationSeparator" w:id="0">
    <w:p w:rsidR="00CF7997" w:rsidRDefault="00CF7997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26E18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1F76D4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244C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6DD4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A3BF5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5A3D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B1C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997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5D3C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D601A7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P0186627</cp:lastModifiedBy>
  <cp:revision>17</cp:revision>
  <cp:lastPrinted>2024-07-04T08:48:00Z</cp:lastPrinted>
  <dcterms:created xsi:type="dcterms:W3CDTF">2018-02-22T08:07:00Z</dcterms:created>
  <dcterms:modified xsi:type="dcterms:W3CDTF">2024-07-19T00:23:00Z</dcterms:modified>
</cp:coreProperties>
</file>