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EC" w:rsidRDefault="008A6809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935"/>
        <w:gridCol w:w="2610"/>
        <w:gridCol w:w="2448"/>
        <w:gridCol w:w="210"/>
        <w:gridCol w:w="8"/>
      </w:tblGrid>
      <w:tr w:rsidR="00BD01E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7200"/>
        </w:trPr>
        <w:tc>
          <w:tcPr>
            <w:tcW w:w="8427" w:type="dxa"/>
            <w:gridSpan w:val="5"/>
            <w:tcBorders>
              <w:bottom w:val="nil"/>
            </w:tcBorders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spacing w:before="4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代検査業務の開始届出書</w:t>
            </w:r>
          </w:p>
          <w:p w:rsidR="00BD01EC" w:rsidRDefault="008A6809">
            <w:pPr>
              <w:wordWrap w:val="0"/>
              <w:overflowPunct w:val="0"/>
              <w:autoSpaceDE w:val="0"/>
              <w:autoSpaceDN w:val="0"/>
              <w:spacing w:before="48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BD01EC" w:rsidRDefault="008A6809">
            <w:pPr>
              <w:wordWrap w:val="0"/>
              <w:overflowPunct w:val="0"/>
              <w:autoSpaceDE w:val="0"/>
              <w:autoSpaceDN w:val="0"/>
              <w:spacing w:before="480"/>
              <w:ind w:lef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岡山市長　　　　様</w:t>
            </w:r>
          </w:p>
          <w:p w:rsidR="00BD01EC" w:rsidRDefault="008A6809">
            <w:pPr>
              <w:wordWrap w:val="0"/>
              <w:overflowPunct w:val="0"/>
              <w:autoSpaceDE w:val="0"/>
              <w:autoSpaceDN w:val="0"/>
              <w:spacing w:before="48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</w:t>
            </w: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</w:t>
            </w:r>
          </w:p>
          <w:p w:rsidR="00BD01EC" w:rsidRDefault="008A6809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 w:rsidR="00D24F9E">
              <w:rPr>
                <w:rFonts w:ascii="ＭＳ 明朝" w:hint="eastAsia"/>
              </w:rPr>
              <w:t xml:space="preserve">名　　　　　　　　　　　</w:t>
            </w:r>
          </w:p>
          <w:p w:rsidR="00BD01EC" w:rsidRDefault="008A6809">
            <w:pPr>
              <w:wordWrap w:val="0"/>
              <w:overflowPunct w:val="0"/>
              <w:autoSpaceDE w:val="0"/>
              <w:autoSpaceDN w:val="0"/>
              <w:spacing w:before="4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代検査業務を開始しますので，岡山市計量検査事務条例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>年市条例第</w:t>
            </w:r>
            <w:r>
              <w:rPr>
                <w:rFonts w:ascii="ＭＳ 明朝"/>
              </w:rPr>
              <w:t>24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項の規定により届け出ます。</w:t>
            </w:r>
          </w:p>
          <w:p w:rsidR="00BD01EC" w:rsidRDefault="008A6809">
            <w:pPr>
              <w:spacing w:before="480"/>
              <w:jc w:val="center"/>
            </w:pPr>
            <w:r>
              <w:rPr>
                <w:rFonts w:hint="eastAsia"/>
              </w:rPr>
              <w:t>記</w:t>
            </w:r>
          </w:p>
          <w:p w:rsidR="00BD01EC" w:rsidRDefault="008A6809">
            <w:pPr>
              <w:wordWrap w:val="0"/>
              <w:overflowPunct w:val="0"/>
              <w:autoSpaceDE w:val="0"/>
              <w:autoSpaceDN w:val="0"/>
              <w:spacing w:before="48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検査を行う場所又は事業所</w:t>
            </w:r>
          </w:p>
          <w:p w:rsidR="00BD01EC" w:rsidRDefault="008A6809">
            <w:pPr>
              <w:wordWrap w:val="0"/>
              <w:overflowPunct w:val="0"/>
              <w:autoSpaceDE w:val="0"/>
              <w:autoSpaceDN w:val="0"/>
              <w:spacing w:before="36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検査を行う特定計量器の種類及び精度等級</w:t>
            </w:r>
          </w:p>
          <w:p w:rsidR="00BD01EC" w:rsidRDefault="008A6809">
            <w:pPr>
              <w:wordWrap w:val="0"/>
              <w:overflowPunct w:val="0"/>
              <w:autoSpaceDE w:val="0"/>
              <w:autoSpaceDN w:val="0"/>
              <w:spacing w:before="36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検査に使用する設備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検査用分銅</w:t>
            </w:r>
            <w:r>
              <w:rPr>
                <w:rFonts w:ascii="ＭＳ 明朝"/>
              </w:rPr>
              <w:t>)</w:t>
            </w:r>
          </w:p>
        </w:tc>
      </w:tr>
      <w:tr w:rsidR="00BD01E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4" w:type="dxa"/>
            <w:vMerge w:val="restart"/>
            <w:tcBorders>
              <w:top w:val="nil"/>
            </w:tcBorders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935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分銅の種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2610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能力</w:t>
            </w:r>
          </w:p>
        </w:tc>
        <w:tc>
          <w:tcPr>
            <w:tcW w:w="2448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</w:tcBorders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D01E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4" w:type="dxa"/>
            <w:vMerge/>
            <w:vAlign w:val="center"/>
          </w:tcPr>
          <w:p w:rsidR="00BD01EC" w:rsidRDefault="00BD01E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35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BD01EC" w:rsidRDefault="00BD01E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D01E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4" w:type="dxa"/>
            <w:vMerge/>
            <w:vAlign w:val="center"/>
          </w:tcPr>
          <w:p w:rsidR="00BD01EC" w:rsidRDefault="00BD01E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35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vAlign w:val="center"/>
          </w:tcPr>
          <w:p w:rsidR="00BD01EC" w:rsidRDefault="00BD01E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D01EC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BD01EC" w:rsidRDefault="00BD01E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35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10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48" w:type="dxa"/>
            <w:vAlign w:val="center"/>
          </w:tcPr>
          <w:p w:rsidR="00BD01EC" w:rsidRDefault="008A68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bottom w:val="nil"/>
            </w:tcBorders>
            <w:vAlign w:val="center"/>
          </w:tcPr>
          <w:p w:rsidR="00BD01EC" w:rsidRDefault="00BD01E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D01E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400"/>
        </w:trPr>
        <w:tc>
          <w:tcPr>
            <w:tcW w:w="8427" w:type="dxa"/>
            <w:gridSpan w:val="5"/>
            <w:tcBorders>
              <w:top w:val="nil"/>
            </w:tcBorders>
            <w:vAlign w:val="center"/>
          </w:tcPr>
          <w:p w:rsidR="00BD01EC" w:rsidRDefault="008A680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  <w:p w:rsidR="00BD01EC" w:rsidRDefault="008A6809">
            <w:pPr>
              <w:ind w:left="315" w:hanging="105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用紙の大きさは，</w:t>
            </w:r>
            <w:r w:rsidR="0076236F" w:rsidRPr="0076236F">
              <w:rPr>
                <w:rFonts w:ascii="ＭＳ 明朝" w:hint="eastAsia"/>
              </w:rPr>
              <w:t>日本産業規格</w:t>
            </w:r>
            <w:r>
              <w:rPr>
                <w:rFonts w:ascii="ＭＳ 明朝"/>
              </w:rPr>
              <w:t>A4</w:t>
            </w:r>
            <w:r>
              <w:rPr>
                <w:rFonts w:ascii="ＭＳ 明朝" w:hint="eastAsia"/>
              </w:rPr>
              <w:t>とすること。</w:t>
            </w:r>
          </w:p>
          <w:p w:rsidR="00BD01EC" w:rsidRDefault="008A6809">
            <w:pPr>
              <w:ind w:left="315" w:hanging="105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計量士の登録証の写しを添付すること。</w:t>
            </w:r>
          </w:p>
          <w:p w:rsidR="00BD01EC" w:rsidRDefault="008A6809">
            <w:pPr>
              <w:ind w:left="315" w:hanging="105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検査に使用する分銅が基準分銅のときは，基準器検査成績書の写しを添付すること。</w:t>
            </w:r>
          </w:p>
          <w:p w:rsidR="00BD01EC" w:rsidRDefault="008A6809">
            <w:pPr>
              <w:ind w:left="315" w:hanging="105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検査に使用する分銅が他者から借り受けたものであるときは，その貸借契約書等の写しを添付すること。</w:t>
            </w:r>
          </w:p>
        </w:tc>
      </w:tr>
    </w:tbl>
    <w:p w:rsidR="00BD01EC" w:rsidRDefault="00BD01E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BD01E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9E"/>
    <w:rsid w:val="0076236F"/>
    <w:rsid w:val="008A6809"/>
    <w:rsid w:val="00B35D4A"/>
    <w:rsid w:val="00BD01EC"/>
    <w:rsid w:val="00D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4E30A6-73DB-4E8C-A4DF-F647326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にしえ　よりこ</dc:creator>
  <cp:keywords/>
  <dc:description/>
  <cp:lastModifiedBy>にしえ　よりこ</cp:lastModifiedBy>
  <cp:revision>2</cp:revision>
  <dcterms:created xsi:type="dcterms:W3CDTF">2022-03-16T06:09:00Z</dcterms:created>
  <dcterms:modified xsi:type="dcterms:W3CDTF">2022-03-16T06:09:00Z</dcterms:modified>
</cp:coreProperties>
</file>